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9B19" w14:textId="551EFC4C" w:rsidR="001D0D37" w:rsidRPr="002F37EA" w:rsidRDefault="001D0D37" w:rsidP="00A7142A">
      <w:pPr>
        <w:jc w:val="center"/>
        <w:rPr>
          <w:noProof/>
          <w:sz w:val="16"/>
          <w:szCs w:val="16"/>
        </w:rPr>
      </w:pPr>
      <w:r w:rsidRPr="002F37EA">
        <w:rPr>
          <w:noProof/>
          <w:sz w:val="16"/>
          <w:szCs w:val="16"/>
        </w:rPr>
        <w:drawing>
          <wp:inline distT="0" distB="0" distL="0" distR="0" wp14:anchorId="20C1C481" wp14:editId="1E292784">
            <wp:extent cx="728246" cy="714375"/>
            <wp:effectExtent l="0" t="0" r="0" b="0"/>
            <wp:docPr id="1" name="Paveikslėlis 1" descr="Atidaryti nuotrau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idaryti nuotrauk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8996" cy="724920"/>
                    </a:xfrm>
                    <a:prstGeom prst="rect">
                      <a:avLst/>
                    </a:prstGeom>
                    <a:noFill/>
                    <a:ln>
                      <a:noFill/>
                    </a:ln>
                  </pic:spPr>
                </pic:pic>
              </a:graphicData>
            </a:graphic>
          </wp:inline>
        </w:drawing>
      </w:r>
    </w:p>
    <w:p w14:paraId="2CD9C815" w14:textId="77777777" w:rsidR="001D0D37" w:rsidRPr="002F37EA" w:rsidRDefault="001D0D37" w:rsidP="00A7142A">
      <w:pPr>
        <w:jc w:val="center"/>
        <w:rPr>
          <w:noProof/>
          <w:sz w:val="16"/>
          <w:szCs w:val="16"/>
        </w:rPr>
      </w:pPr>
    </w:p>
    <w:p w14:paraId="0187F661" w14:textId="54A3316A" w:rsidR="00026692" w:rsidRPr="002F37EA" w:rsidRDefault="00026692" w:rsidP="00A7142A">
      <w:pPr>
        <w:jc w:val="center"/>
        <w:rPr>
          <w:b/>
          <w:noProof/>
          <w:sz w:val="16"/>
          <w:szCs w:val="16"/>
        </w:rPr>
      </w:pPr>
      <w:r w:rsidRPr="002F37EA">
        <w:rPr>
          <w:noProof/>
          <w:sz w:val="16"/>
          <w:szCs w:val="16"/>
        </w:rPr>
        <w:t>Vš</w:t>
      </w:r>
      <w:r w:rsidR="007F259B" w:rsidRPr="002F37EA">
        <w:rPr>
          <w:noProof/>
          <w:sz w:val="16"/>
          <w:szCs w:val="16"/>
        </w:rPr>
        <w:t>Į</w:t>
      </w:r>
      <w:r w:rsidRPr="002F37EA">
        <w:rPr>
          <w:noProof/>
          <w:sz w:val="16"/>
          <w:szCs w:val="16"/>
        </w:rPr>
        <w:t xml:space="preserve"> Metų rievės, kodas 305646177</w:t>
      </w:r>
    </w:p>
    <w:p w14:paraId="1BE340B6" w14:textId="19D21500" w:rsidR="00026692" w:rsidRPr="002F37EA" w:rsidRDefault="00026692" w:rsidP="00A7142A">
      <w:pPr>
        <w:jc w:val="center"/>
        <w:rPr>
          <w:noProof/>
          <w:sz w:val="16"/>
          <w:szCs w:val="16"/>
        </w:rPr>
      </w:pPr>
      <w:r w:rsidRPr="002F37EA">
        <w:rPr>
          <w:noProof/>
          <w:sz w:val="16"/>
          <w:szCs w:val="16"/>
        </w:rPr>
        <w:t xml:space="preserve">Kurorto g.49, </w:t>
      </w:r>
      <w:r w:rsidR="00B779E4" w:rsidRPr="002F37EA">
        <w:rPr>
          <w:noProof/>
          <w:sz w:val="16"/>
          <w:szCs w:val="16"/>
        </w:rPr>
        <w:t xml:space="preserve">00200 </w:t>
      </w:r>
      <w:r w:rsidRPr="002F37EA">
        <w:rPr>
          <w:noProof/>
          <w:sz w:val="16"/>
          <w:szCs w:val="16"/>
        </w:rPr>
        <w:t>Palanga</w:t>
      </w:r>
    </w:p>
    <w:p w14:paraId="6AD36C8F" w14:textId="24EAAD92" w:rsidR="00026692" w:rsidRPr="002F37EA" w:rsidRDefault="00026692" w:rsidP="00026692">
      <w:pPr>
        <w:jc w:val="center"/>
        <w:rPr>
          <w:rFonts w:eastAsia="Times New Roman"/>
          <w:color w:val="1155CC"/>
          <w:sz w:val="16"/>
          <w:szCs w:val="16"/>
          <w:u w:val="single"/>
          <w:lang w:val="en-US" w:eastAsia="lt-LT"/>
        </w:rPr>
      </w:pPr>
      <w:r w:rsidRPr="002F37EA">
        <w:rPr>
          <w:noProof/>
          <w:sz w:val="16"/>
          <w:szCs w:val="16"/>
        </w:rPr>
        <w:t>El. p</w:t>
      </w:r>
      <w:r w:rsidR="0003046D" w:rsidRPr="002F37EA">
        <w:rPr>
          <w:noProof/>
          <w:sz w:val="16"/>
          <w:szCs w:val="16"/>
        </w:rPr>
        <w:t>.</w:t>
      </w:r>
      <w:r w:rsidRPr="002F37EA">
        <w:rPr>
          <w:sz w:val="16"/>
          <w:szCs w:val="16"/>
        </w:rPr>
        <w:t xml:space="preserve"> </w:t>
      </w:r>
      <w:hyperlink r:id="rId9" w:history="1">
        <w:r w:rsidRPr="002F37EA">
          <w:rPr>
            <w:rStyle w:val="Hyperlink"/>
            <w:color w:val="auto"/>
            <w:sz w:val="16"/>
            <w:szCs w:val="16"/>
            <w:u w:val="none"/>
          </w:rPr>
          <w:t>meturieves</w:t>
        </w:r>
        <w:r w:rsidRPr="002F37EA">
          <w:rPr>
            <w:rStyle w:val="Hyperlink"/>
            <w:color w:val="auto"/>
            <w:sz w:val="16"/>
            <w:szCs w:val="16"/>
            <w:u w:val="none"/>
            <w:lang w:val="en-US"/>
          </w:rPr>
          <w:t>@</w:t>
        </w:r>
        <w:r w:rsidRPr="002F37EA">
          <w:rPr>
            <w:rStyle w:val="Hyperlink"/>
            <w:color w:val="auto"/>
            <w:sz w:val="16"/>
            <w:szCs w:val="16"/>
            <w:u w:val="none"/>
          </w:rPr>
          <w:t>gmail.com</w:t>
        </w:r>
      </w:hyperlink>
    </w:p>
    <w:p w14:paraId="61FB09FE" w14:textId="479206BE" w:rsidR="00026692" w:rsidRPr="002F007F" w:rsidRDefault="0095596C" w:rsidP="00A7142A">
      <w:pPr>
        <w:jc w:val="center"/>
        <w:rPr>
          <w:noProof/>
          <w:sz w:val="22"/>
        </w:rPr>
      </w:pPr>
      <w:r>
        <w:rPr>
          <w:rFonts w:ascii="Times New Roman" w:eastAsia="Times New Roman" w:hAnsi="Times New Roman"/>
          <w:noProof/>
        </w:rPr>
        <w:pict w14:anchorId="6E823AF3">
          <v:rect id="_x0000_i1025" alt="" style="width:468pt;height:.05pt;mso-width-percent:0;mso-height-percent:0;mso-width-percent:0;mso-height-percent:0" o:hralign="center" o:hrstd="t" o:hr="t" fillcolor="#a0a0a0" stroked="f"/>
        </w:pict>
      </w:r>
    </w:p>
    <w:p w14:paraId="7AB37B12" w14:textId="77777777" w:rsidR="007D4282" w:rsidRPr="002F007F" w:rsidRDefault="007D4282" w:rsidP="007D4282">
      <w:pPr>
        <w:jc w:val="center"/>
        <w:rPr>
          <w:b/>
          <w:noProof/>
          <w:sz w:val="22"/>
        </w:rPr>
      </w:pPr>
    </w:p>
    <w:p w14:paraId="44166A6B" w14:textId="6C233736" w:rsidR="005D5996" w:rsidRPr="00581CB0" w:rsidRDefault="005D5996" w:rsidP="005D5996">
      <w:pPr>
        <w:pStyle w:val="Title"/>
        <w:spacing w:line="360" w:lineRule="auto"/>
        <w:rPr>
          <w:sz w:val="24"/>
          <w:szCs w:val="24"/>
        </w:rPr>
      </w:pPr>
      <w:r w:rsidRPr="00581CB0">
        <w:rPr>
          <w:sz w:val="24"/>
          <w:szCs w:val="24"/>
        </w:rPr>
        <w:t xml:space="preserve">SUTARTIS Nr. </w:t>
      </w:r>
    </w:p>
    <w:p w14:paraId="2AFD59FF" w14:textId="1759F46D" w:rsidR="005D5996" w:rsidRPr="00581CB0" w:rsidRDefault="005D5996" w:rsidP="005D5996">
      <w:pPr>
        <w:spacing w:line="360" w:lineRule="auto"/>
        <w:jc w:val="center"/>
        <w:rPr>
          <w:rFonts w:ascii="Times New Roman" w:hAnsi="Times New Roman"/>
          <w:szCs w:val="24"/>
          <w:lang w:val="en-US"/>
        </w:rPr>
      </w:pPr>
      <w:r w:rsidRPr="00581CB0">
        <w:rPr>
          <w:rFonts w:ascii="Times New Roman" w:hAnsi="Times New Roman"/>
          <w:szCs w:val="24"/>
        </w:rPr>
        <w:t>202</w:t>
      </w:r>
      <w:r w:rsidR="009C7632">
        <w:rPr>
          <w:rFonts w:ascii="Times New Roman" w:hAnsi="Times New Roman"/>
          <w:szCs w:val="24"/>
          <w:lang w:val="en-US"/>
        </w:rPr>
        <w:t>6</w:t>
      </w:r>
      <w:r w:rsidRPr="00581CB0">
        <w:rPr>
          <w:rFonts w:ascii="Times New Roman" w:hAnsi="Times New Roman"/>
          <w:szCs w:val="24"/>
          <w:lang w:val="en-US"/>
        </w:rPr>
        <w:t xml:space="preserve"> m. </w:t>
      </w:r>
      <w:r w:rsidR="009C7632">
        <w:rPr>
          <w:rFonts w:ascii="Times New Roman" w:hAnsi="Times New Roman"/>
          <w:szCs w:val="24"/>
          <w:lang w:val="en-US"/>
        </w:rPr>
        <w:t>____________________________</w:t>
      </w:r>
      <w:r w:rsidRPr="00581CB0">
        <w:rPr>
          <w:rFonts w:ascii="Times New Roman" w:hAnsi="Times New Roman"/>
          <w:szCs w:val="24"/>
          <w:lang w:val="en-US"/>
        </w:rPr>
        <w:t xml:space="preserve"> d.</w:t>
      </w:r>
    </w:p>
    <w:p w14:paraId="54725E48" w14:textId="77777777" w:rsidR="005D5996" w:rsidRDefault="005D5996" w:rsidP="005D5996">
      <w:pPr>
        <w:spacing w:line="360" w:lineRule="auto"/>
        <w:jc w:val="center"/>
        <w:rPr>
          <w:rFonts w:ascii="Times New Roman" w:hAnsi="Times New Roman"/>
          <w:szCs w:val="24"/>
        </w:rPr>
      </w:pPr>
      <w:r w:rsidRPr="00581CB0">
        <w:rPr>
          <w:rFonts w:ascii="Times New Roman" w:hAnsi="Times New Roman"/>
          <w:szCs w:val="24"/>
        </w:rPr>
        <w:t>Klaipėda</w:t>
      </w:r>
    </w:p>
    <w:p w14:paraId="4CA592F8" w14:textId="77777777" w:rsidR="009C7632" w:rsidRDefault="009C7632" w:rsidP="005D5996">
      <w:pPr>
        <w:spacing w:line="360" w:lineRule="auto"/>
        <w:jc w:val="center"/>
        <w:rPr>
          <w:rFonts w:ascii="Times New Roman" w:hAnsi="Times New Roman"/>
          <w:szCs w:val="24"/>
        </w:rPr>
      </w:pPr>
    </w:p>
    <w:p w14:paraId="434C47D7" w14:textId="77777777" w:rsidR="009C7632" w:rsidRDefault="009C7632" w:rsidP="005D5996">
      <w:pPr>
        <w:spacing w:line="360" w:lineRule="auto"/>
        <w:jc w:val="center"/>
        <w:rPr>
          <w:rFonts w:ascii="Times New Roman" w:hAnsi="Times New Roman"/>
          <w:szCs w:val="24"/>
        </w:rPr>
      </w:pPr>
    </w:p>
    <w:p w14:paraId="4297D768" w14:textId="7CAE18A2" w:rsidR="005D5996" w:rsidRDefault="005D5996" w:rsidP="009C7632">
      <w:pPr>
        <w:spacing w:line="360" w:lineRule="auto"/>
        <w:jc w:val="both"/>
        <w:rPr>
          <w:rFonts w:ascii="Times New Roman" w:hAnsi="Times New Roman"/>
          <w:color w:val="000000"/>
          <w:szCs w:val="24"/>
        </w:rPr>
      </w:pPr>
      <w:r w:rsidRPr="00581CB0">
        <w:rPr>
          <w:rFonts w:ascii="Times New Roman" w:hAnsi="Times New Roman"/>
          <w:b/>
          <w:bCs/>
          <w:color w:val="000000"/>
          <w:szCs w:val="24"/>
        </w:rPr>
        <w:t>Vš</w:t>
      </w:r>
      <w:r w:rsidR="00581CB0">
        <w:rPr>
          <w:rFonts w:ascii="Times New Roman" w:hAnsi="Times New Roman"/>
          <w:b/>
          <w:bCs/>
          <w:color w:val="000000"/>
          <w:szCs w:val="24"/>
        </w:rPr>
        <w:t>Į</w:t>
      </w:r>
      <w:r w:rsidRPr="00581CB0">
        <w:rPr>
          <w:rFonts w:ascii="Times New Roman" w:hAnsi="Times New Roman"/>
          <w:b/>
          <w:bCs/>
          <w:color w:val="000000"/>
          <w:szCs w:val="24"/>
        </w:rPr>
        <w:t xml:space="preserve"> Metų rievės</w:t>
      </w:r>
      <w:r w:rsidRPr="00581CB0">
        <w:rPr>
          <w:rFonts w:ascii="Times New Roman" w:hAnsi="Times New Roman"/>
          <w:color w:val="000000"/>
          <w:szCs w:val="24"/>
        </w:rPr>
        <w:t xml:space="preserve"> (toliau - UŽSAKOVAS), įmonės kodas</w:t>
      </w:r>
      <w:r w:rsidRPr="00581CB0">
        <w:rPr>
          <w:rFonts w:ascii="Times New Roman" w:hAnsi="Times New Roman"/>
          <w:szCs w:val="24"/>
        </w:rPr>
        <w:t xml:space="preserve"> </w:t>
      </w:r>
      <w:r w:rsidRPr="00581CB0">
        <w:rPr>
          <w:rFonts w:ascii="Times New Roman" w:hAnsi="Times New Roman"/>
          <w:color w:val="000000"/>
          <w:szCs w:val="24"/>
        </w:rPr>
        <w:t>305646177</w:t>
      </w:r>
      <w:r w:rsidRPr="00581CB0">
        <w:rPr>
          <w:rFonts w:ascii="Times New Roman" w:hAnsi="Times New Roman"/>
          <w:szCs w:val="24"/>
        </w:rPr>
        <w:t xml:space="preserve">, </w:t>
      </w:r>
      <w:r w:rsidRPr="00581CB0">
        <w:rPr>
          <w:rFonts w:ascii="Times New Roman" w:hAnsi="Times New Roman"/>
          <w:color w:val="000000"/>
          <w:szCs w:val="24"/>
        </w:rPr>
        <w:t xml:space="preserve">atstovaujama Projektų vadovės Jolantos Jonikienės, veikiančios pagal 2025 m. birželio 5 d. įgaliojimą (pridedama), ir </w:t>
      </w:r>
      <w:r w:rsidR="009C7632">
        <w:rPr>
          <w:rFonts w:ascii="Times New Roman" w:hAnsi="Times New Roman"/>
          <w:color w:val="000000"/>
          <w:szCs w:val="24"/>
        </w:rPr>
        <w:t>_______________________________________________</w:t>
      </w:r>
      <w:r w:rsidRPr="00581CB0">
        <w:rPr>
          <w:rFonts w:ascii="Times New Roman" w:hAnsi="Times New Roman"/>
          <w:b/>
          <w:color w:val="000000"/>
          <w:szCs w:val="24"/>
        </w:rPr>
        <w:t xml:space="preserve"> </w:t>
      </w:r>
      <w:r w:rsidRPr="00581CB0">
        <w:rPr>
          <w:rFonts w:ascii="Times New Roman" w:hAnsi="Times New Roman"/>
          <w:color w:val="000000"/>
          <w:szCs w:val="24"/>
        </w:rPr>
        <w:t>(toliau - VYKDYTOJAS), įmonės</w:t>
      </w:r>
      <w:r w:rsidRPr="00777496">
        <w:rPr>
          <w:rFonts w:ascii="Times New Roman" w:hAnsi="Times New Roman"/>
          <w:color w:val="000000"/>
          <w:szCs w:val="24"/>
        </w:rPr>
        <w:t xml:space="preserve"> kodas </w:t>
      </w:r>
      <w:r w:rsidR="009C7632">
        <w:rPr>
          <w:rFonts w:ascii="Times New Roman" w:hAnsi="Times New Roman"/>
          <w:color w:val="000000"/>
          <w:szCs w:val="24"/>
        </w:rPr>
        <w:t>____________________</w:t>
      </w:r>
      <w:r w:rsidRPr="00777496">
        <w:rPr>
          <w:rFonts w:ascii="Times New Roman" w:hAnsi="Times New Roman"/>
          <w:color w:val="000000"/>
          <w:szCs w:val="24"/>
        </w:rPr>
        <w:t xml:space="preserve">, atstovaujama </w:t>
      </w:r>
      <w:r w:rsidR="009C7632">
        <w:rPr>
          <w:rFonts w:ascii="Times New Roman" w:hAnsi="Times New Roman"/>
          <w:color w:val="000000"/>
          <w:szCs w:val="24"/>
        </w:rPr>
        <w:t>____________________________________</w:t>
      </w:r>
      <w:r w:rsidRPr="00777496">
        <w:rPr>
          <w:rFonts w:ascii="Times New Roman" w:hAnsi="Times New Roman"/>
          <w:color w:val="000000"/>
          <w:szCs w:val="24"/>
        </w:rPr>
        <w:t>, veikiančio pagal</w:t>
      </w:r>
      <w:r w:rsidR="00F715EC">
        <w:rPr>
          <w:rFonts w:ascii="Times New Roman" w:hAnsi="Times New Roman"/>
          <w:color w:val="000000"/>
          <w:szCs w:val="24"/>
        </w:rPr>
        <w:t xml:space="preserve"> _________________________________________</w:t>
      </w:r>
      <w:r w:rsidR="009C7632">
        <w:rPr>
          <w:rFonts w:ascii="Times New Roman" w:hAnsi="Times New Roman"/>
          <w:color w:val="000000"/>
          <w:szCs w:val="24"/>
        </w:rPr>
        <w:t xml:space="preserve"> toliau vadinami Šalimis,</w:t>
      </w:r>
      <w:r w:rsidRPr="00777496">
        <w:rPr>
          <w:rFonts w:ascii="Times New Roman" w:hAnsi="Times New Roman"/>
          <w:color w:val="000000"/>
          <w:szCs w:val="24"/>
        </w:rPr>
        <w:t xml:space="preserve"> sudar</w:t>
      </w:r>
      <w:r w:rsidR="009C7632">
        <w:rPr>
          <w:rFonts w:ascii="Times New Roman" w:hAnsi="Times New Roman"/>
          <w:color w:val="000000"/>
          <w:szCs w:val="24"/>
        </w:rPr>
        <w:t>o</w:t>
      </w:r>
      <w:r w:rsidRPr="00777496">
        <w:rPr>
          <w:rFonts w:ascii="Times New Roman" w:hAnsi="Times New Roman"/>
          <w:color w:val="000000"/>
          <w:szCs w:val="24"/>
        </w:rPr>
        <w:t xml:space="preserve"> šią sutartį:</w:t>
      </w:r>
    </w:p>
    <w:p w14:paraId="3847DDF0" w14:textId="77777777" w:rsidR="00581CB0" w:rsidRPr="00110917" w:rsidRDefault="00581CB0" w:rsidP="009C7632">
      <w:pPr>
        <w:spacing w:line="360" w:lineRule="auto"/>
        <w:ind w:firstLine="720"/>
        <w:jc w:val="both"/>
        <w:rPr>
          <w:rFonts w:ascii="Times New Roman" w:hAnsi="Times New Roman"/>
          <w:szCs w:val="24"/>
        </w:rPr>
      </w:pPr>
    </w:p>
    <w:p w14:paraId="36D74C7F" w14:textId="73513A7B" w:rsidR="009C7632" w:rsidRPr="009C7632" w:rsidRDefault="005D5996" w:rsidP="009C7632">
      <w:pPr>
        <w:pStyle w:val="HTMLPreformatted"/>
        <w:numPr>
          <w:ilvl w:val="0"/>
          <w:numId w:val="14"/>
        </w:numPr>
        <w:spacing w:line="360" w:lineRule="auto"/>
        <w:jc w:val="center"/>
        <w:rPr>
          <w:rFonts w:ascii="Times New Roman" w:hAnsi="Times New Roman" w:cs="Times New Roman"/>
          <w:b/>
          <w:color w:val="000000"/>
          <w:sz w:val="24"/>
          <w:szCs w:val="24"/>
        </w:rPr>
      </w:pPr>
      <w:r w:rsidRPr="00777496">
        <w:rPr>
          <w:rFonts w:ascii="Times New Roman" w:hAnsi="Times New Roman" w:cs="Times New Roman"/>
          <w:b/>
          <w:color w:val="000000"/>
          <w:sz w:val="24"/>
          <w:szCs w:val="24"/>
        </w:rPr>
        <w:t>SUTARTIES OBJEKTAS</w:t>
      </w:r>
    </w:p>
    <w:p w14:paraId="7C9E773B"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1.1. VYKDYTOJAS įsipareigoja teikti UŽSAKOVUI lietuvių kalbos mokymo paslaugas pagal PMIF projekto „Kelias į savarankiškumą: paslaugų teikimas užsienio kilmės gyventojams Klaipėdos mieste“ veiklas, o UŽSAKOVAS įsipareigoja priimti tinkamai suteiktas paslaugas ir už jas atsiskaityti šioje Sutartyje nustatyta tvarka.</w:t>
      </w:r>
    </w:p>
    <w:p w14:paraId="6650FD21"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1.2. Paslaugos gali būti teikiamos kontaktiniu, nuotoliniu ir (ar) mišriu būdu.</w:t>
      </w:r>
    </w:p>
    <w:p w14:paraId="4C0BCE01"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1.3. Mokymai organizuojami A1, A2, B1 ir B2 lygiais.</w:t>
      </w:r>
    </w:p>
    <w:p w14:paraId="7BEACF3B"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1.4. Mokymai gali būti organizuojami jaunimui, suaugusiems, pensinio amžiaus asmenims, tėvams, vaikams bei kitoms projekto tikslinėms grupėms.</w:t>
      </w:r>
    </w:p>
    <w:p w14:paraId="7A1D0696"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1.5. VYKDYTOJAS įsipareigoja po ne mažiau kaip 76 akademinių valandų organizuoti dalyvių žinių vertinimą ir išduoti žinių lygį atitinkančius pažymėjimus arba sertifikatus.</w:t>
      </w:r>
    </w:p>
    <w:p w14:paraId="4692A7F2"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1.6. Tikslios paslaugų apimtys ir mokymų grafikai derinami atskirai pagal projekto poreikį.</w:t>
      </w:r>
    </w:p>
    <w:p w14:paraId="0D972799" w14:textId="77777777" w:rsid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2. ŠALIŲ TEISĖS IR PAREIGOS</w:t>
      </w:r>
    </w:p>
    <w:p w14:paraId="531F252B" w14:textId="77777777" w:rsidR="009C7632" w:rsidRPr="009C7632" w:rsidRDefault="009C7632" w:rsidP="009C7632">
      <w:pPr>
        <w:jc w:val="both"/>
      </w:pPr>
    </w:p>
    <w:p w14:paraId="7AD6DEF0" w14:textId="77777777" w:rsidR="009C7632" w:rsidRPr="009C7632" w:rsidRDefault="009C7632" w:rsidP="009C7632">
      <w:pPr>
        <w:pStyle w:val="Heading2"/>
        <w:rPr>
          <w:rFonts w:eastAsia="Calibri"/>
          <w:color w:val="000000"/>
          <w:sz w:val="24"/>
          <w:szCs w:val="24"/>
          <w:lang w:eastAsia="en-US"/>
        </w:rPr>
      </w:pPr>
      <w:r w:rsidRPr="009C7632">
        <w:rPr>
          <w:rFonts w:eastAsia="Calibri"/>
          <w:color w:val="000000"/>
          <w:sz w:val="24"/>
          <w:szCs w:val="24"/>
          <w:lang w:eastAsia="en-US"/>
        </w:rPr>
        <w:t>2.1. VYKDYTOJAS įsipareigoja:</w:t>
      </w:r>
    </w:p>
    <w:p w14:paraId="2033A389"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2.1.1. Organizuoti mokymus pagal su UŽSAKOVU suderintą grafiką.</w:t>
      </w:r>
    </w:p>
    <w:p w14:paraId="78158C78"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2.1.2. Užtikrinti dėstytojų kvalifikaciją ir mokymo paslaugų kokybę.</w:t>
      </w:r>
    </w:p>
    <w:p w14:paraId="6DBABF4B"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lastRenderedPageBreak/>
        <w:t>2.1.3. Užtikrinti nuotoliniams mokymams reikalingų prisijungimo nuorodų, platformų ir techninių sprendimų veikimą.</w:t>
      </w:r>
    </w:p>
    <w:p w14:paraId="30498912"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2.1.4. Užtikrinti kontaktiniams mokymams tinkamas patalpas Klaipėdos mieste, lengvai pasiekiamas viešuoju transportu ir pritaikytas projekto tikslinių grupių poreikiams.</w:t>
      </w:r>
    </w:p>
    <w:p w14:paraId="101C55E1" w14:textId="72231998" w:rsidR="009C7632" w:rsidRPr="00EA2BAD" w:rsidRDefault="009C7632" w:rsidP="00EA2BAD">
      <w:pPr>
        <w:pStyle w:val="NormalWeb"/>
      </w:pPr>
      <w:r w:rsidRPr="009C7632">
        <w:rPr>
          <w:rFonts w:eastAsia="Calibri"/>
          <w:color w:val="000000"/>
          <w:lang w:val="lt-LT"/>
        </w:rPr>
        <w:t xml:space="preserve">2.1.5. </w:t>
      </w:r>
      <w:r w:rsidR="00EA2BAD">
        <w:t>Užtikrinti galimybę vienu metu organizuoti kontaktinius mokymus ne mažiau kaip dviem grupėms, įskaitant atskiras grupes tėvams ir vaikams, užtikrinant tinkamas sąlygas savarankiškam ir netrukdomam grupių darbui</w:t>
      </w:r>
      <w:r w:rsidRPr="009C7632">
        <w:rPr>
          <w:rFonts w:eastAsia="Calibri"/>
          <w:color w:val="000000"/>
          <w:lang w:val="lt-LT"/>
        </w:rPr>
        <w:t>.</w:t>
      </w:r>
    </w:p>
    <w:p w14:paraId="2A174027"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2.1.6. Užtikrinti galimybę kontaktinių mokymų metu dalyviams gauti geriamojo vandens, o ilgesnės trukmės mokymų metu – kavos, arbatos ir lengvų užkandžių.</w:t>
      </w:r>
    </w:p>
    <w:p w14:paraId="5904E079"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2.1.7. Vykdyti dalyvių lankomumo apskaitą.</w:t>
      </w:r>
    </w:p>
    <w:p w14:paraId="2B2466AA"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2.1.8. Nuotolinių mokymų metu užtikrinti dalyvių identifikavimą pagal vardą ir pavardę.</w:t>
      </w:r>
    </w:p>
    <w:p w14:paraId="2E834008"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2.1.9. Kiekvienų nuotolinių mokymų pradžioje ir pabaigoje atlikti ekranvaizdžius, kuriuose matytųsi dalyvių sąrašas, data ir laikas.</w:t>
      </w:r>
    </w:p>
    <w:p w14:paraId="7C3C3630"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2.1.10. Ekranvaizdžius ir kitą mokymų dokumentaciją pateikti UŽSAKOVUI kartu su ataskaitomis.</w:t>
      </w:r>
    </w:p>
    <w:p w14:paraId="2CF7D3FD"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2.1.11. Užtikrinti, kad mokymus vestų specialistai:</w:t>
      </w:r>
    </w:p>
    <w:p w14:paraId="3A8C50D3" w14:textId="77777777" w:rsidR="009C7632" w:rsidRPr="009C7632" w:rsidRDefault="009C7632" w:rsidP="009C7632">
      <w:pPr>
        <w:numPr>
          <w:ilvl w:val="0"/>
          <w:numId w:val="15"/>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turintys aukštąjį išsilavinimą; </w:t>
      </w:r>
    </w:p>
    <w:p w14:paraId="3405862B" w14:textId="77777777" w:rsidR="009C7632" w:rsidRPr="009C7632" w:rsidRDefault="009C7632" w:rsidP="009C7632">
      <w:pPr>
        <w:numPr>
          <w:ilvl w:val="0"/>
          <w:numId w:val="15"/>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turintys ne mažesnę kaip 1 metų lietuvių kalbos mokymo patirtį; </w:t>
      </w:r>
    </w:p>
    <w:p w14:paraId="52F8FF74" w14:textId="715F38C1" w:rsidR="009C7632" w:rsidRPr="009C7632" w:rsidRDefault="009C7632" w:rsidP="009C7632">
      <w:pPr>
        <w:numPr>
          <w:ilvl w:val="0"/>
          <w:numId w:val="15"/>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turintys darbo su užsieniečiais suaugusiaisiais ir vaikais patirtį</w:t>
      </w:r>
      <w:r w:rsidR="002E02B1">
        <w:rPr>
          <w:rFonts w:ascii="Times New Roman" w:hAnsi="Times New Roman"/>
          <w:color w:val="000000"/>
          <w:szCs w:val="24"/>
        </w:rPr>
        <w:t xml:space="preserve">, </w:t>
      </w:r>
      <w:r w:rsidR="002E02B1" w:rsidRPr="002E02B1">
        <w:rPr>
          <w:rFonts w:ascii="Times New Roman" w:hAnsi="Times New Roman"/>
          <w:color w:val="000000"/>
          <w:szCs w:val="24"/>
        </w:rPr>
        <w:t>atsižvelgiant į konkrečios mokymų grupės tikslinę auditoriją</w:t>
      </w:r>
      <w:r w:rsidRPr="009C7632">
        <w:rPr>
          <w:rFonts w:ascii="Times New Roman" w:hAnsi="Times New Roman"/>
          <w:color w:val="000000"/>
          <w:szCs w:val="24"/>
        </w:rPr>
        <w:t xml:space="preserve">. </w:t>
      </w:r>
    </w:p>
    <w:p w14:paraId="356CEB32"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2.1.12. Užtikrinti, kad su nepilnamečiais dirbantys asmenys turėtų galiojančius teisėto darbo su vaikais kodus, jei tokia pareiga nustatyta teisės aktuose.</w:t>
      </w:r>
    </w:p>
    <w:p w14:paraId="2E879FC7"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2.1.13. Bendradarbiauti su UŽSAKOVU sprendžiant organizacinius klausimus.</w:t>
      </w:r>
    </w:p>
    <w:p w14:paraId="51101953" w14:textId="2E3FF22B" w:rsidR="009C7632" w:rsidRPr="009C7632" w:rsidRDefault="002E5E0B" w:rsidP="002E5E0B">
      <w:pPr>
        <w:spacing w:before="100" w:beforeAutospacing="1" w:after="100" w:afterAutospacing="1"/>
        <w:jc w:val="both"/>
        <w:rPr>
          <w:rFonts w:ascii="Times New Roman" w:hAnsi="Times New Roman"/>
          <w:color w:val="000000"/>
          <w:szCs w:val="24"/>
        </w:rPr>
      </w:pPr>
      <w:r w:rsidRPr="002E5E0B">
        <w:rPr>
          <w:rFonts w:ascii="Times New Roman" w:hAnsi="Times New Roman"/>
          <w:color w:val="000000"/>
          <w:szCs w:val="24"/>
        </w:rPr>
        <w:t xml:space="preserve">2.1.14. </w:t>
      </w:r>
      <w:r w:rsidR="00B564C0">
        <w:rPr>
          <w:rFonts w:ascii="Times New Roman" w:hAnsi="Times New Roman"/>
          <w:color w:val="000000"/>
          <w:szCs w:val="24"/>
        </w:rPr>
        <w:t>VYKDYTOJAS</w:t>
      </w:r>
      <w:r w:rsidRPr="002E5E0B">
        <w:rPr>
          <w:rFonts w:ascii="Times New Roman" w:hAnsi="Times New Roman"/>
          <w:color w:val="000000"/>
          <w:szCs w:val="24"/>
        </w:rPr>
        <w:t>, vykdydamas sutartį, privalo taikyti aplinkai palankaus paslaugų teikimo priemones: naudoti elektronines dokumentų ir mokymų administravimo priemones, mokymų medžiagą dalyviams teikti skaitmeniniu formatu, vengti perteklinio spausdinimo, kontaktinių mokymų metu sudaryti sąlygas atliekų rūšiavimui, kai tokios sąlygos objektyviai prieinamos mokymų vietoje, ir prioritetą teikti daugkartinio naudojimo arba aplinkai palankioms priemonėms kavos pertraukėlių metu.</w:t>
      </w:r>
    </w:p>
    <w:p w14:paraId="71A86EB9" w14:textId="1A7E01AD" w:rsidR="009C7632" w:rsidRPr="009C7632" w:rsidRDefault="009C7632" w:rsidP="009C7632">
      <w:pPr>
        <w:pStyle w:val="NormalWeb"/>
        <w:jc w:val="both"/>
        <w:rPr>
          <w:rFonts w:eastAsia="Calibri"/>
          <w:color w:val="000000"/>
          <w:lang w:val="lt-LT"/>
        </w:rPr>
      </w:pPr>
      <w:r w:rsidRPr="009C7632">
        <w:rPr>
          <w:rFonts w:eastAsia="Calibri"/>
          <w:color w:val="000000"/>
          <w:lang w:val="lt-LT"/>
        </w:rPr>
        <w:t>2.1.1</w:t>
      </w:r>
      <w:r w:rsidR="002E5E0B">
        <w:rPr>
          <w:rFonts w:eastAsia="Calibri"/>
          <w:color w:val="000000"/>
          <w:lang w:val="lt-LT"/>
        </w:rPr>
        <w:t>5</w:t>
      </w:r>
      <w:r w:rsidRPr="009C7632">
        <w:rPr>
          <w:rFonts w:eastAsia="Calibri"/>
          <w:color w:val="000000"/>
          <w:lang w:val="lt-LT"/>
        </w:rPr>
        <w:t>. UŽSAKOVO prašymu pateikti informaciją apie taikomas aplinkosaugines priemones ir žaliųjų pirkimų reikalavimų įgyvendinimą.</w:t>
      </w:r>
    </w:p>
    <w:p w14:paraId="2C6D8558" w14:textId="77777777" w:rsidR="009C7632" w:rsidRPr="009C7632" w:rsidRDefault="009C7632" w:rsidP="009C7632">
      <w:pPr>
        <w:pStyle w:val="Heading2"/>
        <w:rPr>
          <w:rFonts w:eastAsia="Calibri"/>
          <w:color w:val="000000"/>
          <w:sz w:val="24"/>
          <w:szCs w:val="24"/>
          <w:lang w:eastAsia="en-US"/>
        </w:rPr>
      </w:pPr>
      <w:r w:rsidRPr="009C7632">
        <w:rPr>
          <w:rFonts w:eastAsia="Calibri"/>
          <w:color w:val="000000"/>
          <w:sz w:val="24"/>
          <w:szCs w:val="24"/>
          <w:lang w:eastAsia="en-US"/>
        </w:rPr>
        <w:t>2.2. UŽSAKOVAS įsipareigoja:</w:t>
      </w:r>
    </w:p>
    <w:p w14:paraId="00A15125"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2.2.1. Derinti mokymų grafikus.</w:t>
      </w:r>
    </w:p>
    <w:p w14:paraId="47B2B98E"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2.2.2. Sudaryti sąlygas tinkamam paslaugų vykdymui.</w:t>
      </w:r>
    </w:p>
    <w:p w14:paraId="2E855082"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2.2.3. Laiku atsiskaityti už tinkamai suteiktas paslaugas.</w:t>
      </w:r>
    </w:p>
    <w:p w14:paraId="4B6E5AF3"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lastRenderedPageBreak/>
        <w:t>2.2.4. Informuoti VYKDYTOJĄ apie pasikeitusius projekto poreikius.</w:t>
      </w:r>
    </w:p>
    <w:p w14:paraId="25AC9CFC"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3. PASLAUGŲ KOKYBĖ</w:t>
      </w:r>
    </w:p>
    <w:p w14:paraId="6A0F318E"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3.1. UŽSAKOVAS turi teisę vykdyti dalyvių apklausas dėl mokymų kokybės.</w:t>
      </w:r>
    </w:p>
    <w:p w14:paraId="63ED15C3"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3.2. Jei vidutinis dalyvių pasitenkinimo mokymais vertinimas yra mažesnis nei 8 balai iš 10, UŽSAKOVAS turi teisę:</w:t>
      </w:r>
    </w:p>
    <w:p w14:paraId="1968B960" w14:textId="77777777" w:rsidR="009C7632" w:rsidRPr="009C7632" w:rsidRDefault="009C7632" w:rsidP="009C7632">
      <w:pPr>
        <w:numPr>
          <w:ilvl w:val="0"/>
          <w:numId w:val="17"/>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pareikalauti kokybės gerinimo plano; </w:t>
      </w:r>
    </w:p>
    <w:p w14:paraId="619C620D" w14:textId="77777777" w:rsidR="009C7632" w:rsidRPr="009C7632" w:rsidRDefault="009C7632" w:rsidP="009C7632">
      <w:pPr>
        <w:numPr>
          <w:ilvl w:val="0"/>
          <w:numId w:val="17"/>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pareikalauti pakeisti dėstytoją. </w:t>
      </w:r>
    </w:p>
    <w:p w14:paraId="476A862E"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3.3. Jei paslaugų kokybės trūkumai sistemingai kartojasi ir nėra pašalinami per UŽSAKOVO nustatytą terminą, UŽSAKOVAS turi teisę nutraukti Sutartį.</w:t>
      </w:r>
    </w:p>
    <w:p w14:paraId="1399F1CD"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4. ATSISKAITYMO TVARKA</w:t>
      </w:r>
    </w:p>
    <w:p w14:paraId="57DDC555" w14:textId="4FBFF35D" w:rsidR="00D32A95" w:rsidRPr="00D32A95" w:rsidRDefault="009C7632" w:rsidP="009C7632">
      <w:pPr>
        <w:pStyle w:val="NormalWeb"/>
        <w:jc w:val="both"/>
        <w:rPr>
          <w:rFonts w:eastAsia="Calibri"/>
          <w:color w:val="000000"/>
          <w:lang w:val="lt-LT"/>
        </w:rPr>
      </w:pPr>
      <w:r w:rsidRPr="009C7632">
        <w:rPr>
          <w:rFonts w:eastAsia="Calibri"/>
          <w:color w:val="000000"/>
          <w:lang w:val="lt-LT"/>
        </w:rPr>
        <w:t xml:space="preserve">4.1. </w:t>
      </w:r>
      <w:r w:rsidR="00D32A95">
        <w:t xml:space="preserve">Maksimali Sutarties vertė – 13 125 Eur su visais taikomais mokesčiais. </w:t>
      </w:r>
      <w:r w:rsidR="00B564C0">
        <w:t>U</w:t>
      </w:r>
      <w:r w:rsidR="00B564C0">
        <w:rPr>
          <w:lang w:val="lt-LT"/>
        </w:rPr>
        <w:t>ŽSAKOVAS</w:t>
      </w:r>
      <w:r w:rsidR="00D32A95">
        <w:t xml:space="preserve"> neįsipareigoja nupirkti paslaugų už visą maksimalią Sutarties vertę. Už faktiškai suteiktas paslaugas atsiskaitoma pagal Tiekėjo pasiūlyme nurodytą galutinį 1 akademinės valandos įkainį, neviršijant maksimalios Sutarties vertės.</w:t>
      </w:r>
    </w:p>
    <w:p w14:paraId="13DDF1FC" w14:textId="1DC4B201" w:rsidR="009C7632" w:rsidRPr="009C7632" w:rsidRDefault="00D32A95" w:rsidP="009C7632">
      <w:pPr>
        <w:pStyle w:val="NormalWeb"/>
        <w:jc w:val="both"/>
        <w:rPr>
          <w:rFonts w:eastAsia="Calibri"/>
          <w:color w:val="000000"/>
          <w:lang w:val="lt-LT"/>
        </w:rPr>
      </w:pPr>
      <w:r>
        <w:rPr>
          <w:rFonts w:eastAsia="Calibri"/>
          <w:color w:val="000000"/>
        </w:rPr>
        <w:t xml:space="preserve">4.2. </w:t>
      </w:r>
      <w:r w:rsidR="009C7632" w:rsidRPr="009C7632">
        <w:rPr>
          <w:rFonts w:eastAsia="Calibri"/>
          <w:color w:val="000000"/>
          <w:lang w:val="lt-LT"/>
        </w:rPr>
        <w:t>Už paslaugas apmokama pagal faktiškai suteiktų paslaugų apimtį ir pateiktas sąskaitas faktūras.</w:t>
      </w:r>
    </w:p>
    <w:p w14:paraId="4498FFFA" w14:textId="013E39F0" w:rsidR="009C7632" w:rsidRPr="009C7632" w:rsidRDefault="009C7632" w:rsidP="009C7632">
      <w:pPr>
        <w:pStyle w:val="NormalWeb"/>
        <w:jc w:val="both"/>
        <w:rPr>
          <w:rFonts w:eastAsia="Calibri"/>
          <w:color w:val="000000"/>
          <w:lang w:val="lt-LT"/>
        </w:rPr>
      </w:pPr>
      <w:r w:rsidRPr="009C7632">
        <w:rPr>
          <w:rFonts w:eastAsia="Calibri"/>
          <w:color w:val="000000"/>
          <w:lang w:val="lt-LT"/>
        </w:rPr>
        <w:t>4.</w:t>
      </w:r>
      <w:r w:rsidR="00D32A95">
        <w:rPr>
          <w:rFonts w:eastAsia="Calibri"/>
          <w:color w:val="000000"/>
          <w:lang w:val="lt-LT"/>
        </w:rPr>
        <w:t>3</w:t>
      </w:r>
      <w:r w:rsidRPr="009C7632">
        <w:rPr>
          <w:rFonts w:eastAsia="Calibri"/>
          <w:color w:val="000000"/>
          <w:lang w:val="lt-LT"/>
        </w:rPr>
        <w:t>. Kartu su sąskaita faktūra VYKDYTOJAS privalo pateikti:</w:t>
      </w:r>
    </w:p>
    <w:p w14:paraId="3CA0F2D6" w14:textId="77777777" w:rsidR="009C7632" w:rsidRPr="009C7632" w:rsidRDefault="009C7632" w:rsidP="009C7632">
      <w:pPr>
        <w:numPr>
          <w:ilvl w:val="0"/>
          <w:numId w:val="18"/>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mokymų ataskaitą; </w:t>
      </w:r>
    </w:p>
    <w:p w14:paraId="0590CD7E" w14:textId="77777777" w:rsidR="009C7632" w:rsidRPr="009C7632" w:rsidRDefault="009C7632" w:rsidP="009C7632">
      <w:pPr>
        <w:numPr>
          <w:ilvl w:val="0"/>
          <w:numId w:val="18"/>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lankomumo dokumentus; </w:t>
      </w:r>
    </w:p>
    <w:p w14:paraId="1F2814C5" w14:textId="77777777" w:rsidR="009C7632" w:rsidRPr="009C7632" w:rsidRDefault="009C7632" w:rsidP="009C7632">
      <w:pPr>
        <w:numPr>
          <w:ilvl w:val="0"/>
          <w:numId w:val="18"/>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nuotolinių mokymų ekranvaizdžius (jei taikoma); </w:t>
      </w:r>
    </w:p>
    <w:p w14:paraId="5FB193AB" w14:textId="77777777" w:rsidR="009C7632" w:rsidRPr="009C7632" w:rsidRDefault="009C7632" w:rsidP="009C7632">
      <w:pPr>
        <w:numPr>
          <w:ilvl w:val="0"/>
          <w:numId w:val="18"/>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paslaugų suderinimo aktus. </w:t>
      </w:r>
    </w:p>
    <w:p w14:paraId="6B5C819F" w14:textId="25FA0EB1" w:rsidR="00D32A95" w:rsidRPr="009C7632" w:rsidRDefault="009C7632" w:rsidP="009C7632">
      <w:pPr>
        <w:pStyle w:val="NormalWeb"/>
        <w:jc w:val="both"/>
        <w:rPr>
          <w:rFonts w:eastAsia="Calibri"/>
          <w:color w:val="000000"/>
          <w:lang w:val="lt-LT"/>
        </w:rPr>
      </w:pPr>
      <w:r w:rsidRPr="009C7632">
        <w:rPr>
          <w:rFonts w:eastAsia="Calibri"/>
          <w:color w:val="000000"/>
          <w:lang w:val="lt-LT"/>
        </w:rPr>
        <w:t>4.</w:t>
      </w:r>
      <w:r w:rsidR="00D32A95">
        <w:rPr>
          <w:rFonts w:eastAsia="Calibri"/>
          <w:color w:val="000000"/>
          <w:lang w:val="lt-LT"/>
        </w:rPr>
        <w:t>4</w:t>
      </w:r>
      <w:r w:rsidRPr="009C7632">
        <w:rPr>
          <w:rFonts w:eastAsia="Calibri"/>
          <w:color w:val="000000"/>
          <w:lang w:val="lt-LT"/>
        </w:rPr>
        <w:t>. Apmokėjimas vykdomas tik UŽSAKOVUI patvirtinus pateiktus dokumentus ir suderinimo aktus.</w:t>
      </w:r>
    </w:p>
    <w:p w14:paraId="1AC6C47E" w14:textId="2D6E15BB" w:rsidR="009C7632" w:rsidRPr="009C7632" w:rsidRDefault="009C7632" w:rsidP="009C7632">
      <w:pPr>
        <w:pStyle w:val="NormalWeb"/>
        <w:jc w:val="both"/>
        <w:rPr>
          <w:rFonts w:eastAsia="Calibri"/>
          <w:color w:val="000000"/>
          <w:lang w:val="lt-LT"/>
        </w:rPr>
      </w:pPr>
      <w:r w:rsidRPr="009C7632">
        <w:rPr>
          <w:rFonts w:eastAsia="Calibri"/>
          <w:color w:val="000000"/>
          <w:lang w:val="lt-LT"/>
        </w:rPr>
        <w:t>4.</w:t>
      </w:r>
      <w:r w:rsidR="00D32A95">
        <w:rPr>
          <w:rFonts w:eastAsia="Calibri"/>
          <w:color w:val="000000"/>
          <w:lang w:val="lt-LT"/>
        </w:rPr>
        <w:t>5</w:t>
      </w:r>
      <w:r w:rsidRPr="009C7632">
        <w:rPr>
          <w:rFonts w:eastAsia="Calibri"/>
          <w:color w:val="000000"/>
          <w:lang w:val="lt-LT"/>
        </w:rPr>
        <w:t>. UŽSAKOVAS atsiskaito su VYKDYTOJU per 15 kalendorinių dienų nuo tinkamų dokumentų pateikimo dienos.</w:t>
      </w:r>
    </w:p>
    <w:p w14:paraId="2A28E31E"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5. ASMENS DUOMENŲ APSAUGA</w:t>
      </w:r>
    </w:p>
    <w:p w14:paraId="7D9DB9EE"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5.1. VYKDYTOJAS įsipareigoja laikytis:</w:t>
      </w:r>
    </w:p>
    <w:p w14:paraId="26F2DCF8" w14:textId="77777777" w:rsidR="009C7632" w:rsidRPr="009C7632" w:rsidRDefault="009C7632" w:rsidP="009C7632">
      <w:pPr>
        <w:numPr>
          <w:ilvl w:val="0"/>
          <w:numId w:val="19"/>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2016 m. balandžio 27 d. Europos Parlamento ir Tarybos reglamento (ES) 2016/679 (BDAR); </w:t>
      </w:r>
    </w:p>
    <w:p w14:paraId="4E13D329" w14:textId="77777777" w:rsidR="009C7632" w:rsidRPr="009C7632" w:rsidRDefault="009C7632" w:rsidP="009C7632">
      <w:pPr>
        <w:numPr>
          <w:ilvl w:val="0"/>
          <w:numId w:val="19"/>
        </w:numPr>
        <w:spacing w:before="100" w:beforeAutospacing="1" w:after="100" w:afterAutospacing="1"/>
        <w:jc w:val="both"/>
        <w:rPr>
          <w:rFonts w:ascii="Times New Roman" w:hAnsi="Times New Roman"/>
          <w:color w:val="000000"/>
          <w:szCs w:val="24"/>
        </w:rPr>
      </w:pPr>
      <w:r w:rsidRPr="009C7632">
        <w:rPr>
          <w:rFonts w:ascii="Times New Roman" w:hAnsi="Times New Roman"/>
          <w:color w:val="000000"/>
          <w:szCs w:val="24"/>
        </w:rPr>
        <w:t xml:space="preserve">kitų galiojančių teisės aktų, reglamentuojančių asmens duomenų apsaugą. </w:t>
      </w:r>
    </w:p>
    <w:p w14:paraId="6998A728"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5.2. Asmens duomenys gali būti tvarkomi tik Sutarties vykdymo tikslais.</w:t>
      </w:r>
    </w:p>
    <w:p w14:paraId="73885567"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6. SUTARTIES GALIOJIMAS IR NUTRAUKIMAS</w:t>
      </w:r>
    </w:p>
    <w:p w14:paraId="50414C20" w14:textId="77777777" w:rsidR="009C7632" w:rsidRDefault="009C7632" w:rsidP="009C7632">
      <w:pPr>
        <w:pStyle w:val="NormalWeb"/>
        <w:jc w:val="both"/>
        <w:rPr>
          <w:rFonts w:eastAsia="Calibri"/>
          <w:color w:val="000000"/>
          <w:lang w:val="lt-LT"/>
        </w:rPr>
      </w:pPr>
      <w:r w:rsidRPr="009C7632">
        <w:rPr>
          <w:rFonts w:eastAsia="Calibri"/>
          <w:color w:val="000000"/>
          <w:lang w:val="lt-LT"/>
        </w:rPr>
        <w:t>6.1. Sutartis įsigalioja nuo jos pasirašymo dienos ir galioja iki 2026 m. gruodžio 31 d.</w:t>
      </w:r>
    </w:p>
    <w:p w14:paraId="4DE913FC" w14:textId="2977A36F" w:rsidR="00D930AD" w:rsidRPr="009C7632" w:rsidRDefault="00D930AD" w:rsidP="009C7632">
      <w:pPr>
        <w:pStyle w:val="NormalWeb"/>
        <w:jc w:val="both"/>
        <w:rPr>
          <w:rFonts w:eastAsia="Calibri"/>
          <w:color w:val="000000"/>
          <w:lang w:val="lt-LT"/>
        </w:rPr>
      </w:pPr>
      <w:r>
        <w:t>6.2. Paslaugų teikimas pradedamas nuo Sutarties pasirašymo dienos, bet ne anksčiau kaip nuo 2026 m. gegužės 18 d., ir vykdomas pagal su UŽSAKOVU suderintą mokymų grafiką.</w:t>
      </w:r>
    </w:p>
    <w:p w14:paraId="74123D44" w14:textId="562CC69A" w:rsidR="009C7632" w:rsidRPr="009C7632" w:rsidRDefault="009C7632" w:rsidP="009C7632">
      <w:pPr>
        <w:pStyle w:val="NormalWeb"/>
        <w:jc w:val="both"/>
        <w:rPr>
          <w:rFonts w:eastAsia="Calibri"/>
          <w:color w:val="000000"/>
          <w:lang w:val="lt-LT"/>
        </w:rPr>
      </w:pPr>
      <w:r w:rsidRPr="009C7632">
        <w:rPr>
          <w:rFonts w:eastAsia="Calibri"/>
          <w:color w:val="000000"/>
          <w:lang w:val="lt-LT"/>
        </w:rPr>
        <w:lastRenderedPageBreak/>
        <w:t>6.</w:t>
      </w:r>
      <w:r w:rsidR="00D930AD">
        <w:rPr>
          <w:rFonts w:eastAsia="Calibri"/>
          <w:color w:val="000000"/>
        </w:rPr>
        <w:t>3</w:t>
      </w:r>
      <w:r w:rsidRPr="009C7632">
        <w:rPr>
          <w:rFonts w:eastAsia="Calibri"/>
          <w:color w:val="000000"/>
          <w:lang w:val="lt-LT"/>
        </w:rPr>
        <w:t>. UŽSAKOVAS turi teisę vienašališkai nutraukti Sutartį, apie tai raštu įspėjęs VYKDYTOJĄ ne vėliau kaip prieš 10 kalendorinių dienų.</w:t>
      </w:r>
    </w:p>
    <w:p w14:paraId="7AC54B24" w14:textId="3FC6A828" w:rsidR="009C7632" w:rsidRPr="009C7632" w:rsidRDefault="009C7632" w:rsidP="009C7632">
      <w:pPr>
        <w:pStyle w:val="NormalWeb"/>
        <w:jc w:val="both"/>
        <w:rPr>
          <w:rFonts w:eastAsia="Calibri"/>
          <w:color w:val="000000"/>
          <w:lang w:val="lt-LT"/>
        </w:rPr>
      </w:pPr>
      <w:r w:rsidRPr="009C7632">
        <w:rPr>
          <w:rFonts w:eastAsia="Calibri"/>
          <w:color w:val="000000"/>
          <w:lang w:val="lt-LT"/>
        </w:rPr>
        <w:t>6.</w:t>
      </w:r>
      <w:r w:rsidR="00D930AD">
        <w:rPr>
          <w:rFonts w:eastAsia="Calibri"/>
          <w:color w:val="000000"/>
          <w:lang w:val="lt-LT"/>
        </w:rPr>
        <w:t>4</w:t>
      </w:r>
      <w:r w:rsidRPr="009C7632">
        <w:rPr>
          <w:rFonts w:eastAsia="Calibri"/>
          <w:color w:val="000000"/>
          <w:lang w:val="lt-LT"/>
        </w:rPr>
        <w:t>. Sutartis gali būti keičiama tik rašytiniu abiejų Šalių susitarimu, nepažeidžiant Lietuvos Respublikos viešųjų pirkimų įstatymo nuostatų.</w:t>
      </w:r>
    </w:p>
    <w:p w14:paraId="6DE1A81B" w14:textId="77777777" w:rsidR="00B26162" w:rsidRDefault="00B26162" w:rsidP="009C7632">
      <w:pPr>
        <w:pStyle w:val="NormalWeb"/>
        <w:jc w:val="both"/>
      </w:pPr>
      <w:r>
        <w:t>6.5. Papildomos paslaugos ar paslaugų apimties keitimai gali būti vykdomi tik Lietuvos Respublikos viešųjų pirkimų įstatyme nustatytais atvejais ir tvarka, nepažeidžiant pirkimo dokumentuose nustatytos maksimalios Sutarties vertės ir esminių pirkimo sąlygų.</w:t>
      </w:r>
    </w:p>
    <w:p w14:paraId="2E10EFA5" w14:textId="7165EA7D" w:rsidR="009C7632" w:rsidRPr="009C7632" w:rsidRDefault="009C7632" w:rsidP="009C7632">
      <w:pPr>
        <w:pStyle w:val="NormalWeb"/>
        <w:jc w:val="both"/>
        <w:rPr>
          <w:rFonts w:eastAsia="Calibri"/>
          <w:color w:val="000000"/>
          <w:lang w:val="lt-LT"/>
        </w:rPr>
      </w:pPr>
      <w:r w:rsidRPr="009C7632">
        <w:rPr>
          <w:rFonts w:eastAsia="Calibri"/>
          <w:color w:val="000000"/>
          <w:lang w:val="lt-LT"/>
        </w:rPr>
        <w:t>6.</w:t>
      </w:r>
      <w:r w:rsidR="00D930AD">
        <w:rPr>
          <w:rFonts w:eastAsia="Calibri"/>
          <w:color w:val="000000"/>
          <w:lang w:val="lt-LT"/>
        </w:rPr>
        <w:t>6</w:t>
      </w:r>
      <w:r w:rsidRPr="009C7632">
        <w:rPr>
          <w:rFonts w:eastAsia="Calibri"/>
          <w:color w:val="000000"/>
          <w:lang w:val="lt-LT"/>
        </w:rPr>
        <w:t>. Šalis atleidžiama nuo atsakomybės už įsipareigojimų nevykdymą dėl nenugalimos jėgos (force majeure).</w:t>
      </w:r>
    </w:p>
    <w:p w14:paraId="08229B2D"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7. GINČŲ SPRENDIMAS</w:t>
      </w:r>
    </w:p>
    <w:p w14:paraId="32A7CE50"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7.1. Visi ginčai sprendžiami derybų keliu.</w:t>
      </w:r>
    </w:p>
    <w:p w14:paraId="6AA2990B" w14:textId="77777777" w:rsidR="009C7632" w:rsidRPr="009C7632" w:rsidRDefault="009C7632" w:rsidP="009C7632">
      <w:pPr>
        <w:pStyle w:val="NormalWeb"/>
        <w:jc w:val="both"/>
        <w:rPr>
          <w:rFonts w:eastAsia="Calibri"/>
          <w:color w:val="000000"/>
          <w:lang w:val="lt-LT"/>
        </w:rPr>
      </w:pPr>
      <w:r w:rsidRPr="009C7632">
        <w:rPr>
          <w:rFonts w:eastAsia="Calibri"/>
          <w:color w:val="000000"/>
          <w:lang w:val="lt-LT"/>
        </w:rPr>
        <w:t>7.2. Nepavykus susitarti, ginčai sprendžiami Lietuvos Respublikos teisės aktų nustatyta tvarka Klaipėdos miesto teisme.</w:t>
      </w:r>
    </w:p>
    <w:p w14:paraId="05AA3C39" w14:textId="77777777" w:rsidR="009C7632" w:rsidRPr="009C7632" w:rsidRDefault="009C7632" w:rsidP="009C7632">
      <w:pPr>
        <w:pStyle w:val="Heading1"/>
        <w:jc w:val="center"/>
        <w:rPr>
          <w:rFonts w:ascii="Times New Roman" w:eastAsia="Calibri" w:hAnsi="Times New Roman" w:cs="Times New Roman"/>
          <w:b/>
          <w:bCs/>
          <w:color w:val="000000"/>
          <w:sz w:val="24"/>
          <w:szCs w:val="24"/>
        </w:rPr>
      </w:pPr>
      <w:r w:rsidRPr="009C7632">
        <w:rPr>
          <w:rFonts w:ascii="Times New Roman" w:eastAsia="Calibri" w:hAnsi="Times New Roman" w:cs="Times New Roman"/>
          <w:b/>
          <w:bCs/>
          <w:color w:val="000000"/>
          <w:sz w:val="24"/>
          <w:szCs w:val="24"/>
        </w:rPr>
        <w:t>8. BAIGIAMOSIOS NUOSTATOS</w:t>
      </w:r>
    </w:p>
    <w:p w14:paraId="090523BD" w14:textId="44413ECB" w:rsidR="00B26162" w:rsidRDefault="00B26162" w:rsidP="009C7632">
      <w:pPr>
        <w:pStyle w:val="NormalWeb"/>
        <w:jc w:val="both"/>
        <w:rPr>
          <w:rFonts w:eastAsia="Calibri"/>
          <w:color w:val="000000"/>
          <w:lang w:val="lt-LT"/>
        </w:rPr>
      </w:pPr>
      <w:r>
        <w:t>8.1. Pirkimo sąlygos, techninė specifikacija, VYKDYTOJO pasiūlymas ir kiti pirkimo dokumentai yra neatskiriamos šios Sutarties dalys. Esant neatitikimų tarp dokumentų, pirmiausia taikomos Sutarties, techninės specifikacijos ir pirkimo sąlygų nuostatos, kiek tai neprieštarauja Lietuvos Respublikos viešųjų pirkimų įstatymui.</w:t>
      </w:r>
    </w:p>
    <w:p w14:paraId="7E957780" w14:textId="4511ACC6" w:rsidR="009C7632" w:rsidRDefault="00B26162" w:rsidP="009C7632">
      <w:pPr>
        <w:pStyle w:val="NormalWeb"/>
        <w:jc w:val="both"/>
        <w:rPr>
          <w:rFonts w:eastAsia="Calibri"/>
          <w:color w:val="000000"/>
          <w:lang w:val="lt-LT"/>
        </w:rPr>
      </w:pPr>
      <w:r>
        <w:t>8.2. Sutartis pasirašoma kvalifikuotais elektroniniais parašais. Elektroniniu būdu pasirašyta Sutartis turi tokią pačią teisinę galią kaip rašytinis dokumentas.</w:t>
      </w:r>
    </w:p>
    <w:p w14:paraId="4B2D6F11" w14:textId="77777777" w:rsidR="009C7632" w:rsidRDefault="009C7632" w:rsidP="009C7632">
      <w:pPr>
        <w:pStyle w:val="NormalWeb"/>
        <w:jc w:val="both"/>
        <w:rPr>
          <w:rFonts w:eastAsia="Calibri"/>
          <w:color w:val="000000"/>
          <w:lang w:val="lt-LT"/>
        </w:rPr>
      </w:pPr>
    </w:p>
    <w:p w14:paraId="1CDB6F72" w14:textId="77777777" w:rsidR="009C7632" w:rsidRDefault="009C7632" w:rsidP="009C7632">
      <w:pPr>
        <w:pStyle w:val="NormalWeb"/>
        <w:jc w:val="both"/>
        <w:rPr>
          <w:rFonts w:eastAsia="Calibri"/>
          <w:color w:val="000000"/>
          <w:lang w:val="lt-LT"/>
        </w:rPr>
      </w:pPr>
    </w:p>
    <w:p w14:paraId="5BAE62D5" w14:textId="77777777" w:rsidR="009C7632" w:rsidRDefault="009C7632" w:rsidP="009C7632">
      <w:pPr>
        <w:pStyle w:val="NormalWeb"/>
        <w:jc w:val="both"/>
        <w:rPr>
          <w:rFonts w:eastAsia="Calibri"/>
          <w:color w:val="000000"/>
          <w:lang w:val="lt-LT"/>
        </w:rPr>
      </w:pPr>
    </w:p>
    <w:p w14:paraId="7C67E4A3" w14:textId="77777777" w:rsidR="009C7632" w:rsidRDefault="009C7632" w:rsidP="009C7632">
      <w:pPr>
        <w:pStyle w:val="NormalWeb"/>
        <w:jc w:val="both"/>
        <w:rPr>
          <w:rFonts w:eastAsia="Calibri"/>
          <w:color w:val="000000"/>
          <w:lang w:val="lt-LT"/>
        </w:rPr>
      </w:pPr>
    </w:p>
    <w:p w14:paraId="7FCFB9D0" w14:textId="77777777" w:rsidR="009C7632" w:rsidRDefault="009C7632" w:rsidP="009C7632">
      <w:pPr>
        <w:pStyle w:val="NormalWeb"/>
        <w:jc w:val="both"/>
        <w:rPr>
          <w:rFonts w:eastAsia="Calibri"/>
          <w:color w:val="000000"/>
          <w:lang w:val="lt-LT"/>
        </w:rPr>
      </w:pPr>
    </w:p>
    <w:p w14:paraId="422314F5" w14:textId="77777777" w:rsidR="009C7632" w:rsidRDefault="009C7632" w:rsidP="009C7632">
      <w:pPr>
        <w:pStyle w:val="NormalWeb"/>
        <w:jc w:val="both"/>
        <w:rPr>
          <w:rFonts w:eastAsia="Calibri"/>
          <w:color w:val="000000"/>
          <w:lang w:val="lt-LT"/>
        </w:rPr>
      </w:pPr>
    </w:p>
    <w:p w14:paraId="16A0D6DC" w14:textId="77777777" w:rsidR="009C7632" w:rsidRPr="009C7632" w:rsidRDefault="009C7632" w:rsidP="009C7632">
      <w:pPr>
        <w:pStyle w:val="NormalWeb"/>
        <w:jc w:val="both"/>
        <w:rPr>
          <w:rFonts w:eastAsia="Calibri"/>
          <w:color w:val="000000"/>
          <w:lang w:val="lt-LT"/>
        </w:rPr>
      </w:pPr>
    </w:p>
    <w:p w14:paraId="413CE1C1" w14:textId="77777777" w:rsidR="006F18E3" w:rsidRPr="006F18E3" w:rsidRDefault="006F18E3" w:rsidP="006F18E3">
      <w:pPr>
        <w:pStyle w:val="BodyText2"/>
        <w:spacing w:line="360" w:lineRule="auto"/>
        <w:rPr>
          <w:sz w:val="24"/>
          <w:szCs w:val="24"/>
        </w:rPr>
      </w:pPr>
    </w:p>
    <w:tbl>
      <w:tblPr>
        <w:tblW w:w="0" w:type="auto"/>
        <w:tblInd w:w="-216" w:type="dxa"/>
        <w:tblCellMar>
          <w:left w:w="10" w:type="dxa"/>
          <w:right w:w="10" w:type="dxa"/>
        </w:tblCellMar>
        <w:tblLook w:val="0000" w:firstRow="0" w:lastRow="0" w:firstColumn="0" w:lastColumn="0" w:noHBand="0" w:noVBand="0"/>
      </w:tblPr>
      <w:tblGrid>
        <w:gridCol w:w="4931"/>
        <w:gridCol w:w="4923"/>
      </w:tblGrid>
      <w:tr w:rsidR="005D5996" w:rsidRPr="00777496" w14:paraId="4A118B50" w14:textId="77777777" w:rsidTr="005264A8">
        <w:tc>
          <w:tcPr>
            <w:tcW w:w="4952" w:type="dxa"/>
            <w:shd w:val="clear" w:color="auto" w:fill="FFFFFF"/>
            <w:tcMar>
              <w:top w:w="0" w:type="dxa"/>
              <w:left w:w="108" w:type="dxa"/>
              <w:bottom w:w="0" w:type="dxa"/>
              <w:right w:w="108" w:type="dxa"/>
            </w:tcMar>
          </w:tcPr>
          <w:p w14:paraId="2D9DAC82" w14:textId="77777777" w:rsidR="005D5996" w:rsidRPr="009C7632" w:rsidRDefault="005D5996" w:rsidP="005264A8">
            <w:pPr>
              <w:spacing w:line="360" w:lineRule="auto"/>
              <w:rPr>
                <w:rFonts w:ascii="Times New Roman" w:hAnsi="Times New Roman"/>
                <w:b/>
                <w:bCs/>
                <w:szCs w:val="24"/>
              </w:rPr>
            </w:pPr>
            <w:r w:rsidRPr="009C7632">
              <w:rPr>
                <w:rFonts w:ascii="Times New Roman" w:hAnsi="Times New Roman"/>
                <w:b/>
                <w:bCs/>
                <w:szCs w:val="24"/>
              </w:rPr>
              <w:t>UŽSAKOVAS</w:t>
            </w:r>
          </w:p>
          <w:p w14:paraId="14EFC7ED" w14:textId="77777777" w:rsidR="005D5996" w:rsidRPr="004C0993" w:rsidRDefault="005D5996" w:rsidP="005264A8">
            <w:pPr>
              <w:rPr>
                <w:rFonts w:ascii="Times New Roman" w:hAnsi="Times New Roman"/>
                <w:b/>
                <w:szCs w:val="24"/>
              </w:rPr>
            </w:pPr>
            <w:r w:rsidRPr="004C0993">
              <w:rPr>
                <w:rFonts w:ascii="Times New Roman" w:hAnsi="Times New Roman"/>
                <w:b/>
                <w:szCs w:val="24"/>
              </w:rPr>
              <w:t>VšĮ Metų rievės</w:t>
            </w:r>
          </w:p>
          <w:p w14:paraId="4DD59AA0" w14:textId="77777777" w:rsidR="005D5996" w:rsidRDefault="005D5996" w:rsidP="005264A8">
            <w:pPr>
              <w:rPr>
                <w:rFonts w:ascii="Times New Roman" w:hAnsi="Times New Roman"/>
                <w:szCs w:val="24"/>
              </w:rPr>
            </w:pPr>
          </w:p>
          <w:p w14:paraId="1699C990" w14:textId="77777777" w:rsidR="005D5996" w:rsidRPr="004C0993" w:rsidRDefault="005D5996" w:rsidP="005264A8">
            <w:pPr>
              <w:rPr>
                <w:rFonts w:ascii="Times New Roman" w:hAnsi="Times New Roman"/>
                <w:szCs w:val="24"/>
              </w:rPr>
            </w:pPr>
            <w:r w:rsidRPr="004C0993">
              <w:rPr>
                <w:rFonts w:ascii="Times New Roman" w:hAnsi="Times New Roman"/>
                <w:szCs w:val="24"/>
              </w:rPr>
              <w:t>Kurorto g.49, Palanga, LT-00200</w:t>
            </w:r>
          </w:p>
          <w:p w14:paraId="24D66032" w14:textId="77777777" w:rsidR="005D5996" w:rsidRPr="004C0993" w:rsidRDefault="005D5996" w:rsidP="005264A8">
            <w:pPr>
              <w:rPr>
                <w:rFonts w:ascii="Times New Roman" w:hAnsi="Times New Roman"/>
                <w:szCs w:val="24"/>
              </w:rPr>
            </w:pPr>
            <w:r w:rsidRPr="004C0993">
              <w:rPr>
                <w:rFonts w:ascii="Times New Roman" w:hAnsi="Times New Roman"/>
                <w:szCs w:val="24"/>
              </w:rPr>
              <w:t>Įmonės kodas: 305646177</w:t>
            </w:r>
          </w:p>
          <w:p w14:paraId="4F35318F" w14:textId="77777777" w:rsidR="005D5996" w:rsidRDefault="005D5996" w:rsidP="005264A8">
            <w:pPr>
              <w:rPr>
                <w:rFonts w:ascii="Times New Roman" w:hAnsi="Times New Roman"/>
                <w:szCs w:val="24"/>
              </w:rPr>
            </w:pPr>
            <w:r w:rsidRPr="004C0993">
              <w:rPr>
                <w:rFonts w:ascii="Times New Roman" w:hAnsi="Times New Roman"/>
                <w:szCs w:val="24"/>
              </w:rPr>
              <w:t>a/s LT767189900011700405</w:t>
            </w:r>
          </w:p>
          <w:p w14:paraId="46BB1B28" w14:textId="77777777" w:rsidR="005D5996" w:rsidRDefault="005D5996" w:rsidP="005264A8">
            <w:pPr>
              <w:rPr>
                <w:rFonts w:ascii="Times New Roman" w:hAnsi="Times New Roman"/>
                <w:szCs w:val="24"/>
              </w:rPr>
            </w:pPr>
            <w:r w:rsidRPr="004C0993">
              <w:rPr>
                <w:rFonts w:ascii="Times New Roman" w:hAnsi="Times New Roman"/>
                <w:szCs w:val="24"/>
              </w:rPr>
              <w:lastRenderedPageBreak/>
              <w:t>AB Artea banka</w:t>
            </w:r>
            <w:r>
              <w:rPr>
                <w:rFonts w:ascii="Times New Roman" w:hAnsi="Times New Roman"/>
                <w:szCs w:val="24"/>
              </w:rPr>
              <w:t>s</w:t>
            </w:r>
          </w:p>
          <w:p w14:paraId="130DB011" w14:textId="77777777" w:rsidR="005D5996" w:rsidRPr="004C0993" w:rsidRDefault="005D5996" w:rsidP="005264A8">
            <w:pPr>
              <w:rPr>
                <w:rFonts w:ascii="Times New Roman" w:hAnsi="Times New Roman"/>
                <w:szCs w:val="24"/>
              </w:rPr>
            </w:pPr>
          </w:p>
          <w:p w14:paraId="0F282A2F" w14:textId="77777777" w:rsidR="005D5996" w:rsidRPr="004C0993" w:rsidRDefault="005D5996" w:rsidP="005264A8">
            <w:pPr>
              <w:rPr>
                <w:rFonts w:ascii="Times New Roman" w:hAnsi="Times New Roman"/>
                <w:szCs w:val="24"/>
              </w:rPr>
            </w:pPr>
            <w:r w:rsidRPr="004C0993">
              <w:rPr>
                <w:rFonts w:ascii="Times New Roman" w:hAnsi="Times New Roman"/>
                <w:szCs w:val="24"/>
              </w:rPr>
              <w:t xml:space="preserve">Projektų vadovė </w:t>
            </w:r>
          </w:p>
          <w:p w14:paraId="12E714C9" w14:textId="77777777" w:rsidR="005D5996" w:rsidRPr="00777496" w:rsidRDefault="005D5996" w:rsidP="005264A8">
            <w:pPr>
              <w:rPr>
                <w:rFonts w:ascii="Times New Roman" w:hAnsi="Times New Roman"/>
                <w:szCs w:val="24"/>
              </w:rPr>
            </w:pPr>
            <w:r w:rsidRPr="004C0993">
              <w:rPr>
                <w:rFonts w:ascii="Times New Roman" w:hAnsi="Times New Roman"/>
                <w:szCs w:val="24"/>
              </w:rPr>
              <w:t>Jolanta Jonikienė</w:t>
            </w:r>
          </w:p>
          <w:p w14:paraId="46150FFA" w14:textId="77777777" w:rsidR="005D5996" w:rsidRPr="00777496" w:rsidRDefault="005D5996" w:rsidP="005264A8">
            <w:pPr>
              <w:spacing w:line="360" w:lineRule="auto"/>
              <w:rPr>
                <w:rFonts w:ascii="Times New Roman" w:hAnsi="Times New Roman"/>
                <w:szCs w:val="24"/>
              </w:rPr>
            </w:pPr>
          </w:p>
          <w:p w14:paraId="3112C310" w14:textId="77777777" w:rsidR="005D5996" w:rsidRPr="00777496" w:rsidRDefault="005D5996" w:rsidP="005264A8">
            <w:pPr>
              <w:spacing w:line="360" w:lineRule="auto"/>
              <w:rPr>
                <w:rFonts w:ascii="Times New Roman" w:hAnsi="Times New Roman"/>
                <w:szCs w:val="24"/>
              </w:rPr>
            </w:pPr>
            <w:r w:rsidRPr="00777496">
              <w:rPr>
                <w:rFonts w:ascii="Times New Roman" w:hAnsi="Times New Roman"/>
                <w:szCs w:val="24"/>
              </w:rPr>
              <w:t>A.V.</w:t>
            </w:r>
          </w:p>
        </w:tc>
        <w:tc>
          <w:tcPr>
            <w:tcW w:w="4951" w:type="dxa"/>
            <w:shd w:val="clear" w:color="auto" w:fill="FFFFFF"/>
            <w:tcMar>
              <w:top w:w="0" w:type="dxa"/>
              <w:left w:w="108" w:type="dxa"/>
              <w:bottom w:w="0" w:type="dxa"/>
              <w:right w:w="108" w:type="dxa"/>
            </w:tcMar>
          </w:tcPr>
          <w:p w14:paraId="37D1FD1A" w14:textId="77777777" w:rsidR="005D5996" w:rsidRPr="009C7632" w:rsidRDefault="005D5996" w:rsidP="005264A8">
            <w:pPr>
              <w:spacing w:line="360" w:lineRule="auto"/>
              <w:rPr>
                <w:rFonts w:ascii="Times New Roman" w:hAnsi="Times New Roman"/>
                <w:b/>
                <w:bCs/>
                <w:szCs w:val="24"/>
              </w:rPr>
            </w:pPr>
            <w:r w:rsidRPr="009C7632">
              <w:rPr>
                <w:rFonts w:ascii="Times New Roman" w:hAnsi="Times New Roman"/>
                <w:b/>
                <w:bCs/>
                <w:szCs w:val="24"/>
              </w:rPr>
              <w:lastRenderedPageBreak/>
              <w:t>VYKDYTOJAS</w:t>
            </w:r>
          </w:p>
          <w:p w14:paraId="0ECC2E1B" w14:textId="77777777" w:rsidR="005D5996" w:rsidRPr="00777496" w:rsidRDefault="005D5996" w:rsidP="009C7632">
            <w:pPr>
              <w:spacing w:line="360" w:lineRule="auto"/>
              <w:rPr>
                <w:rFonts w:ascii="Times New Roman" w:hAnsi="Times New Roman"/>
                <w:szCs w:val="24"/>
              </w:rPr>
            </w:pPr>
          </w:p>
        </w:tc>
      </w:tr>
    </w:tbl>
    <w:p w14:paraId="2C641EB3" w14:textId="77777777" w:rsidR="007D4282" w:rsidRPr="002F007F" w:rsidRDefault="007D4282" w:rsidP="005D5996">
      <w:pPr>
        <w:jc w:val="center"/>
        <w:rPr>
          <w:color w:val="000000"/>
          <w:sz w:val="22"/>
        </w:rPr>
      </w:pPr>
    </w:p>
    <w:sectPr w:rsidR="007D4282" w:rsidRPr="002F007F" w:rsidSect="00A052BE">
      <w:footerReference w:type="even" r:id="rId10"/>
      <w:foot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326AD" w14:textId="77777777" w:rsidR="0095596C" w:rsidRDefault="0095596C" w:rsidP="009C7632">
      <w:r>
        <w:separator/>
      </w:r>
    </w:p>
  </w:endnote>
  <w:endnote w:type="continuationSeparator" w:id="0">
    <w:p w14:paraId="184536D9" w14:textId="77777777" w:rsidR="0095596C" w:rsidRDefault="0095596C" w:rsidP="009C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emonas">
    <w:altName w:val="Cambria"/>
    <w:panose1 w:val="020B0604020202020204"/>
    <w:charset w:val="BA"/>
    <w:family w:val="roman"/>
    <w:pitch w:val="variable"/>
    <w:sig w:usb0="E00002FF" w:usb1="500028EF" w:usb2="00000024"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42673926"/>
      <w:docPartObj>
        <w:docPartGallery w:val="Page Numbers (Bottom of Page)"/>
        <w:docPartUnique/>
      </w:docPartObj>
    </w:sdtPr>
    <w:sdtContent>
      <w:p w14:paraId="75B9CA27" w14:textId="07C69126" w:rsidR="009C7632" w:rsidRDefault="009C7632" w:rsidP="00AD3F2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6ECCE78" w14:textId="77777777" w:rsidR="009C7632" w:rsidRDefault="009C7632" w:rsidP="009C76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8574531"/>
      <w:docPartObj>
        <w:docPartGallery w:val="Page Numbers (Bottom of Page)"/>
        <w:docPartUnique/>
      </w:docPartObj>
    </w:sdtPr>
    <w:sdtContent>
      <w:p w14:paraId="38F11600" w14:textId="5FAE9820" w:rsidR="009C7632" w:rsidRDefault="009C7632" w:rsidP="00AD3F2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351670C5" w14:textId="77777777" w:rsidR="009C7632" w:rsidRDefault="009C7632" w:rsidP="009C76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5521F" w14:textId="77777777" w:rsidR="0095596C" w:rsidRDefault="0095596C" w:rsidP="009C7632">
      <w:r>
        <w:separator/>
      </w:r>
    </w:p>
  </w:footnote>
  <w:footnote w:type="continuationSeparator" w:id="0">
    <w:p w14:paraId="35E651F5" w14:textId="77777777" w:rsidR="0095596C" w:rsidRDefault="0095596C" w:rsidP="009C7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356979"/>
    <w:multiLevelType w:val="multilevel"/>
    <w:tmpl w:val="2F4E2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72347"/>
    <w:multiLevelType w:val="hybridMultilevel"/>
    <w:tmpl w:val="F27874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225549"/>
    <w:multiLevelType w:val="hybridMultilevel"/>
    <w:tmpl w:val="1B46A958"/>
    <w:lvl w:ilvl="0" w:tplc="DE121CD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15:restartNumberingAfterBreak="0">
    <w:nsid w:val="235A7DCC"/>
    <w:multiLevelType w:val="multilevel"/>
    <w:tmpl w:val="A358F8E0"/>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 w15:restartNumberingAfterBreak="0">
    <w:nsid w:val="2D490A92"/>
    <w:multiLevelType w:val="multilevel"/>
    <w:tmpl w:val="7254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2F6AF1"/>
    <w:multiLevelType w:val="multilevel"/>
    <w:tmpl w:val="E1F03D72"/>
    <w:lvl w:ilvl="0">
      <w:start w:val="2023"/>
      <w:numFmt w:val="decimal"/>
      <w:lvlText w:val="%1"/>
      <w:lvlJc w:val="left"/>
      <w:pPr>
        <w:ind w:left="1140" w:hanging="1140"/>
      </w:pPr>
      <w:rPr>
        <w:rFonts w:hint="default"/>
      </w:rPr>
    </w:lvl>
    <w:lvl w:ilvl="1">
      <w:start w:val="3"/>
      <w:numFmt w:val="decimalZero"/>
      <w:lvlText w:val="%1-%2"/>
      <w:lvlJc w:val="left"/>
      <w:pPr>
        <w:ind w:left="1140" w:hanging="1140"/>
      </w:pPr>
      <w:rPr>
        <w:rFonts w:hint="default"/>
      </w:rPr>
    </w:lvl>
    <w:lvl w:ilvl="2">
      <w:start w:val="20"/>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2463D2"/>
    <w:multiLevelType w:val="hybridMultilevel"/>
    <w:tmpl w:val="6C3E1396"/>
    <w:lvl w:ilvl="0" w:tplc="8AA08B88">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8" w15:restartNumberingAfterBreak="0">
    <w:nsid w:val="46741DF7"/>
    <w:multiLevelType w:val="hybridMultilevel"/>
    <w:tmpl w:val="A7529FFE"/>
    <w:lvl w:ilvl="0" w:tplc="78AE15EA">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23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FA5A61"/>
    <w:multiLevelType w:val="hybridMultilevel"/>
    <w:tmpl w:val="00528E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E40338"/>
    <w:multiLevelType w:val="multilevel"/>
    <w:tmpl w:val="69CE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9D0ED2"/>
    <w:multiLevelType w:val="multilevel"/>
    <w:tmpl w:val="8452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FF500A"/>
    <w:multiLevelType w:val="multilevel"/>
    <w:tmpl w:val="D076C98C"/>
    <w:lvl w:ilvl="0">
      <w:start w:val="1"/>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6A520BE6"/>
    <w:multiLevelType w:val="hybridMultilevel"/>
    <w:tmpl w:val="73028B2E"/>
    <w:lvl w:ilvl="0" w:tplc="359E7AEE">
      <w:start w:val="1"/>
      <w:numFmt w:val="upperRoman"/>
      <w:lvlText w:val="%1."/>
      <w:lvlJc w:val="left"/>
      <w:pPr>
        <w:ind w:left="1713" w:hanging="72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5" w15:restartNumberingAfterBreak="0">
    <w:nsid w:val="6A7D7C99"/>
    <w:multiLevelType w:val="hybridMultilevel"/>
    <w:tmpl w:val="7A86C2C4"/>
    <w:lvl w:ilvl="0" w:tplc="DD04A398">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16" w15:restartNumberingAfterBreak="0">
    <w:nsid w:val="6EB140EE"/>
    <w:multiLevelType w:val="hybridMultilevel"/>
    <w:tmpl w:val="9BB84D0E"/>
    <w:lvl w:ilvl="0" w:tplc="2050DF92">
      <w:start w:val="2025"/>
      <w:numFmt w:val="bullet"/>
      <w:lvlText w:val="-"/>
      <w:lvlJc w:val="left"/>
      <w:pPr>
        <w:ind w:left="1494" w:hanging="360"/>
      </w:pPr>
      <w:rPr>
        <w:rFonts w:ascii="Palemonas" w:eastAsia="Calibri" w:hAnsi="Palemonas"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78814C85"/>
    <w:multiLevelType w:val="hybridMultilevel"/>
    <w:tmpl w:val="6D62A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57DE8"/>
    <w:multiLevelType w:val="multilevel"/>
    <w:tmpl w:val="F55E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9635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342598">
    <w:abstractNumId w:val="15"/>
  </w:num>
  <w:num w:numId="3" w16cid:durableId="2081520123">
    <w:abstractNumId w:val="10"/>
  </w:num>
  <w:num w:numId="4" w16cid:durableId="1905990222">
    <w:abstractNumId w:val="7"/>
  </w:num>
  <w:num w:numId="5" w16cid:durableId="288171209">
    <w:abstractNumId w:val="2"/>
  </w:num>
  <w:num w:numId="6" w16cid:durableId="1195998767">
    <w:abstractNumId w:val="6"/>
  </w:num>
  <w:num w:numId="7" w16cid:durableId="700321108">
    <w:abstractNumId w:val="14"/>
  </w:num>
  <w:num w:numId="8" w16cid:durableId="1173573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00404">
    <w:abstractNumId w:val="8"/>
  </w:num>
  <w:num w:numId="10" w16cid:durableId="749735032">
    <w:abstractNumId w:val="16"/>
  </w:num>
  <w:num w:numId="11" w16cid:durableId="982348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12080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33777">
    <w:abstractNumId w:val="9"/>
  </w:num>
  <w:num w:numId="14" w16cid:durableId="2046327967">
    <w:abstractNumId w:val="17"/>
  </w:num>
  <w:num w:numId="15" w16cid:durableId="1507861601">
    <w:abstractNumId w:val="5"/>
  </w:num>
  <w:num w:numId="16" w16cid:durableId="1578246725">
    <w:abstractNumId w:val="11"/>
  </w:num>
  <w:num w:numId="17" w16cid:durableId="1318916146">
    <w:abstractNumId w:val="12"/>
  </w:num>
  <w:num w:numId="18" w16cid:durableId="1671561338">
    <w:abstractNumId w:val="18"/>
  </w:num>
  <w:num w:numId="19" w16cid:durableId="393889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2C9"/>
    <w:rsid w:val="0001057E"/>
    <w:rsid w:val="00013BE6"/>
    <w:rsid w:val="00026692"/>
    <w:rsid w:val="0003046D"/>
    <w:rsid w:val="00031B7A"/>
    <w:rsid w:val="00034750"/>
    <w:rsid w:val="00041BE0"/>
    <w:rsid w:val="000425A3"/>
    <w:rsid w:val="00047F95"/>
    <w:rsid w:val="000501DD"/>
    <w:rsid w:val="000538A9"/>
    <w:rsid w:val="00062CDE"/>
    <w:rsid w:val="00065089"/>
    <w:rsid w:val="000729C4"/>
    <w:rsid w:val="00075719"/>
    <w:rsid w:val="0008575E"/>
    <w:rsid w:val="000858FF"/>
    <w:rsid w:val="000863C2"/>
    <w:rsid w:val="000874C3"/>
    <w:rsid w:val="000C02D8"/>
    <w:rsid w:val="000F6D51"/>
    <w:rsid w:val="00104881"/>
    <w:rsid w:val="0010665F"/>
    <w:rsid w:val="00111319"/>
    <w:rsid w:val="00126BD1"/>
    <w:rsid w:val="00145817"/>
    <w:rsid w:val="00167385"/>
    <w:rsid w:val="00171FDC"/>
    <w:rsid w:val="00174C86"/>
    <w:rsid w:val="00176E74"/>
    <w:rsid w:val="00186CD4"/>
    <w:rsid w:val="001929FE"/>
    <w:rsid w:val="001A2275"/>
    <w:rsid w:val="001A2638"/>
    <w:rsid w:val="001D0D37"/>
    <w:rsid w:val="001E167A"/>
    <w:rsid w:val="001F2600"/>
    <w:rsid w:val="001F5456"/>
    <w:rsid w:val="00206E6F"/>
    <w:rsid w:val="002106CF"/>
    <w:rsid w:val="00213A0F"/>
    <w:rsid w:val="0023539D"/>
    <w:rsid w:val="00251E11"/>
    <w:rsid w:val="002541CF"/>
    <w:rsid w:val="002613B4"/>
    <w:rsid w:val="002659CD"/>
    <w:rsid w:val="002757EA"/>
    <w:rsid w:val="002877E8"/>
    <w:rsid w:val="002931B9"/>
    <w:rsid w:val="002A70C5"/>
    <w:rsid w:val="002B6A44"/>
    <w:rsid w:val="002B6FCB"/>
    <w:rsid w:val="002D00B0"/>
    <w:rsid w:val="002D5FEF"/>
    <w:rsid w:val="002E02B1"/>
    <w:rsid w:val="002E186C"/>
    <w:rsid w:val="002E4329"/>
    <w:rsid w:val="002E5E0B"/>
    <w:rsid w:val="002F007F"/>
    <w:rsid w:val="002F37EA"/>
    <w:rsid w:val="002F74E0"/>
    <w:rsid w:val="003008D0"/>
    <w:rsid w:val="00303F95"/>
    <w:rsid w:val="00325401"/>
    <w:rsid w:val="00326170"/>
    <w:rsid w:val="003273F6"/>
    <w:rsid w:val="00342B9F"/>
    <w:rsid w:val="003454E2"/>
    <w:rsid w:val="00347F13"/>
    <w:rsid w:val="0035079C"/>
    <w:rsid w:val="00360200"/>
    <w:rsid w:val="00366171"/>
    <w:rsid w:val="003732C9"/>
    <w:rsid w:val="00373752"/>
    <w:rsid w:val="0038579D"/>
    <w:rsid w:val="003D1E2C"/>
    <w:rsid w:val="003D35BC"/>
    <w:rsid w:val="003D75CF"/>
    <w:rsid w:val="003E2478"/>
    <w:rsid w:val="00406D29"/>
    <w:rsid w:val="00426B07"/>
    <w:rsid w:val="00437265"/>
    <w:rsid w:val="00443E9A"/>
    <w:rsid w:val="00444106"/>
    <w:rsid w:val="004455A9"/>
    <w:rsid w:val="0044619D"/>
    <w:rsid w:val="00453267"/>
    <w:rsid w:val="00460B54"/>
    <w:rsid w:val="0047397D"/>
    <w:rsid w:val="00476401"/>
    <w:rsid w:val="004A2BE6"/>
    <w:rsid w:val="004A6AA3"/>
    <w:rsid w:val="004A74D1"/>
    <w:rsid w:val="004A787B"/>
    <w:rsid w:val="004C1BBC"/>
    <w:rsid w:val="0050361F"/>
    <w:rsid w:val="00505FB8"/>
    <w:rsid w:val="00513D2E"/>
    <w:rsid w:val="00547292"/>
    <w:rsid w:val="005513E0"/>
    <w:rsid w:val="00564848"/>
    <w:rsid w:val="0058062B"/>
    <w:rsid w:val="00581CB0"/>
    <w:rsid w:val="0058436D"/>
    <w:rsid w:val="0059597B"/>
    <w:rsid w:val="005A227A"/>
    <w:rsid w:val="005A7680"/>
    <w:rsid w:val="005B2CEE"/>
    <w:rsid w:val="005B2D68"/>
    <w:rsid w:val="005B409C"/>
    <w:rsid w:val="005B5681"/>
    <w:rsid w:val="005D5996"/>
    <w:rsid w:val="005F7CC7"/>
    <w:rsid w:val="00613146"/>
    <w:rsid w:val="00613F7A"/>
    <w:rsid w:val="006214B0"/>
    <w:rsid w:val="00646025"/>
    <w:rsid w:val="0067126A"/>
    <w:rsid w:val="0067195C"/>
    <w:rsid w:val="00692229"/>
    <w:rsid w:val="006C3684"/>
    <w:rsid w:val="006D20DD"/>
    <w:rsid w:val="006E6F13"/>
    <w:rsid w:val="006F18E3"/>
    <w:rsid w:val="006F3098"/>
    <w:rsid w:val="00701501"/>
    <w:rsid w:val="00723F74"/>
    <w:rsid w:val="00727EF9"/>
    <w:rsid w:val="007324DF"/>
    <w:rsid w:val="00754E51"/>
    <w:rsid w:val="0077001A"/>
    <w:rsid w:val="007712D9"/>
    <w:rsid w:val="00771575"/>
    <w:rsid w:val="00773292"/>
    <w:rsid w:val="00782C21"/>
    <w:rsid w:val="00784A50"/>
    <w:rsid w:val="0078737B"/>
    <w:rsid w:val="007A1D4F"/>
    <w:rsid w:val="007A6141"/>
    <w:rsid w:val="007D1DBF"/>
    <w:rsid w:val="007D4282"/>
    <w:rsid w:val="007D469F"/>
    <w:rsid w:val="007E3035"/>
    <w:rsid w:val="007F259B"/>
    <w:rsid w:val="007F41E2"/>
    <w:rsid w:val="008020A1"/>
    <w:rsid w:val="008048F4"/>
    <w:rsid w:val="0082122C"/>
    <w:rsid w:val="00866A56"/>
    <w:rsid w:val="0087081B"/>
    <w:rsid w:val="00870F0F"/>
    <w:rsid w:val="008752C0"/>
    <w:rsid w:val="00884371"/>
    <w:rsid w:val="00887B91"/>
    <w:rsid w:val="008927D1"/>
    <w:rsid w:val="008A1D91"/>
    <w:rsid w:val="008A2176"/>
    <w:rsid w:val="008C3B8E"/>
    <w:rsid w:val="008D541E"/>
    <w:rsid w:val="008E2799"/>
    <w:rsid w:val="00903CBC"/>
    <w:rsid w:val="0090735E"/>
    <w:rsid w:val="00924EDB"/>
    <w:rsid w:val="009543DE"/>
    <w:rsid w:val="0095596C"/>
    <w:rsid w:val="009601F6"/>
    <w:rsid w:val="00963C20"/>
    <w:rsid w:val="00970972"/>
    <w:rsid w:val="00975342"/>
    <w:rsid w:val="009812A5"/>
    <w:rsid w:val="009829DF"/>
    <w:rsid w:val="00982BEF"/>
    <w:rsid w:val="00991162"/>
    <w:rsid w:val="009B3DF8"/>
    <w:rsid w:val="009B4FC5"/>
    <w:rsid w:val="009C18E2"/>
    <w:rsid w:val="009C2553"/>
    <w:rsid w:val="009C7632"/>
    <w:rsid w:val="009D0184"/>
    <w:rsid w:val="009D01F8"/>
    <w:rsid w:val="009D1043"/>
    <w:rsid w:val="009F448D"/>
    <w:rsid w:val="00A03034"/>
    <w:rsid w:val="00A052BE"/>
    <w:rsid w:val="00A2502C"/>
    <w:rsid w:val="00A46948"/>
    <w:rsid w:val="00A55328"/>
    <w:rsid w:val="00A658C8"/>
    <w:rsid w:val="00A7142A"/>
    <w:rsid w:val="00A90747"/>
    <w:rsid w:val="00A95733"/>
    <w:rsid w:val="00AA618E"/>
    <w:rsid w:val="00AB0C56"/>
    <w:rsid w:val="00AB1DCC"/>
    <w:rsid w:val="00AB51BE"/>
    <w:rsid w:val="00AC032E"/>
    <w:rsid w:val="00AC2A52"/>
    <w:rsid w:val="00AC3CA6"/>
    <w:rsid w:val="00AC6570"/>
    <w:rsid w:val="00AF4D3B"/>
    <w:rsid w:val="00AF78B7"/>
    <w:rsid w:val="00B00808"/>
    <w:rsid w:val="00B240C5"/>
    <w:rsid w:val="00B25693"/>
    <w:rsid w:val="00B26162"/>
    <w:rsid w:val="00B26EC5"/>
    <w:rsid w:val="00B357B6"/>
    <w:rsid w:val="00B4607D"/>
    <w:rsid w:val="00B53C68"/>
    <w:rsid w:val="00B53F84"/>
    <w:rsid w:val="00B562D3"/>
    <w:rsid w:val="00B564C0"/>
    <w:rsid w:val="00B5690A"/>
    <w:rsid w:val="00B62729"/>
    <w:rsid w:val="00B74E39"/>
    <w:rsid w:val="00B779E4"/>
    <w:rsid w:val="00B90769"/>
    <w:rsid w:val="00BA62C8"/>
    <w:rsid w:val="00BB3A58"/>
    <w:rsid w:val="00BC19A0"/>
    <w:rsid w:val="00BE4142"/>
    <w:rsid w:val="00BE4B9C"/>
    <w:rsid w:val="00BF5DBF"/>
    <w:rsid w:val="00BF7249"/>
    <w:rsid w:val="00BF73F0"/>
    <w:rsid w:val="00C11821"/>
    <w:rsid w:val="00C20F3F"/>
    <w:rsid w:val="00C211FF"/>
    <w:rsid w:val="00C341C7"/>
    <w:rsid w:val="00C344B9"/>
    <w:rsid w:val="00C4540E"/>
    <w:rsid w:val="00C64B32"/>
    <w:rsid w:val="00C67F04"/>
    <w:rsid w:val="00C70E46"/>
    <w:rsid w:val="00C74315"/>
    <w:rsid w:val="00CA57E4"/>
    <w:rsid w:val="00CD266F"/>
    <w:rsid w:val="00CD3543"/>
    <w:rsid w:val="00CD5150"/>
    <w:rsid w:val="00CF1F3B"/>
    <w:rsid w:val="00CF5EF2"/>
    <w:rsid w:val="00CF7E10"/>
    <w:rsid w:val="00D12EEF"/>
    <w:rsid w:val="00D13307"/>
    <w:rsid w:val="00D25471"/>
    <w:rsid w:val="00D32A95"/>
    <w:rsid w:val="00D65B28"/>
    <w:rsid w:val="00D8550B"/>
    <w:rsid w:val="00D930AD"/>
    <w:rsid w:val="00DB1FA8"/>
    <w:rsid w:val="00DB4E93"/>
    <w:rsid w:val="00DB6167"/>
    <w:rsid w:val="00DB7D1F"/>
    <w:rsid w:val="00DC5051"/>
    <w:rsid w:val="00DC5E45"/>
    <w:rsid w:val="00DD24FF"/>
    <w:rsid w:val="00DE639A"/>
    <w:rsid w:val="00E34487"/>
    <w:rsid w:val="00E369D9"/>
    <w:rsid w:val="00E37B39"/>
    <w:rsid w:val="00E502E7"/>
    <w:rsid w:val="00E63A4B"/>
    <w:rsid w:val="00E84851"/>
    <w:rsid w:val="00E92CF2"/>
    <w:rsid w:val="00EA2BAD"/>
    <w:rsid w:val="00EC1C25"/>
    <w:rsid w:val="00ED7844"/>
    <w:rsid w:val="00EE72FA"/>
    <w:rsid w:val="00EF3EDA"/>
    <w:rsid w:val="00F11B41"/>
    <w:rsid w:val="00F14614"/>
    <w:rsid w:val="00F17ED9"/>
    <w:rsid w:val="00F234A6"/>
    <w:rsid w:val="00F37051"/>
    <w:rsid w:val="00F45324"/>
    <w:rsid w:val="00F57F4A"/>
    <w:rsid w:val="00F715EC"/>
    <w:rsid w:val="00F861EA"/>
    <w:rsid w:val="00F97350"/>
    <w:rsid w:val="00FB4E92"/>
    <w:rsid w:val="00FB5F34"/>
    <w:rsid w:val="00FC4D47"/>
    <w:rsid w:val="00FD40F6"/>
    <w:rsid w:val="00FD5CC3"/>
    <w:rsid w:val="00FD7C26"/>
    <w:rsid w:val="00FE10C6"/>
    <w:rsid w:val="00FF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22E7C"/>
  <w15:chartTrackingRefBased/>
  <w15:docId w15:val="{7212B48D-B916-4792-9B5E-067996AF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2"/>
      <w:lang w:eastAsia="en-US"/>
    </w:rPr>
  </w:style>
  <w:style w:type="paragraph" w:styleId="Heading1">
    <w:name w:val="heading 1"/>
    <w:basedOn w:val="Normal"/>
    <w:next w:val="Normal"/>
    <w:link w:val="Heading1Char"/>
    <w:uiPriority w:val="9"/>
    <w:qFormat/>
    <w:rsid w:val="005036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326170"/>
    <w:pPr>
      <w:widowControl w:val="0"/>
      <w:numPr>
        <w:ilvl w:val="1"/>
        <w:numId w:val="8"/>
      </w:numPr>
      <w:suppressAutoHyphens/>
      <w:autoSpaceDE w:val="0"/>
      <w:jc w:val="both"/>
      <w:outlineLvl w:val="1"/>
    </w:pPr>
    <w:rPr>
      <w:rFonts w:ascii="Times New Roman" w:eastAsia="Times New Roman" w:hAnsi="Times New Roman"/>
      <w:sz w:val="22"/>
      <w:lang w:eastAsia="ar-SA"/>
    </w:rPr>
  </w:style>
  <w:style w:type="paragraph" w:styleId="Heading3">
    <w:name w:val="heading 3"/>
    <w:basedOn w:val="Normal"/>
    <w:next w:val="Normal"/>
    <w:link w:val="Heading3Char"/>
    <w:semiHidden/>
    <w:unhideWhenUsed/>
    <w:qFormat/>
    <w:rsid w:val="00326170"/>
    <w:pPr>
      <w:widowControl w:val="0"/>
      <w:numPr>
        <w:ilvl w:val="2"/>
        <w:numId w:val="8"/>
      </w:numPr>
      <w:suppressAutoHyphens/>
      <w:autoSpaceDE w:val="0"/>
      <w:jc w:val="both"/>
      <w:outlineLvl w:val="2"/>
    </w:pPr>
    <w:rPr>
      <w:rFonts w:ascii="Times New Roman" w:eastAsia="Times New Roman" w:hAnsi="Times New Roman"/>
      <w:sz w:val="22"/>
      <w:lang w:eastAsia="ar-SA"/>
    </w:rPr>
  </w:style>
  <w:style w:type="paragraph" w:styleId="Heading9">
    <w:name w:val="heading 9"/>
    <w:basedOn w:val="Normal"/>
    <w:next w:val="Normal"/>
    <w:link w:val="Heading9Char"/>
    <w:semiHidden/>
    <w:unhideWhenUsed/>
    <w:qFormat/>
    <w:rsid w:val="00326170"/>
    <w:pPr>
      <w:widowControl w:val="0"/>
      <w:numPr>
        <w:ilvl w:val="8"/>
        <w:numId w:val="8"/>
      </w:numPr>
      <w:suppressAutoHyphens/>
      <w:autoSpaceDE w:val="0"/>
      <w:spacing w:before="117"/>
      <w:jc w:val="center"/>
      <w:outlineLvl w:val="8"/>
    </w:pPr>
    <w:rPr>
      <w:rFonts w:ascii="Times New Roman" w:eastAsia="Times New Roman" w:hAnsi="Times New Roman"/>
      <w:b/>
      <w:bCs/>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2EEF"/>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2541C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51BE"/>
    <w:rPr>
      <w:rFonts w:ascii="Segoe UI" w:hAnsi="Segoe UI" w:cs="Segoe UI"/>
      <w:sz w:val="18"/>
      <w:szCs w:val="18"/>
    </w:rPr>
  </w:style>
  <w:style w:type="character" w:customStyle="1" w:styleId="BalloonTextChar">
    <w:name w:val="Balloon Text Char"/>
    <w:link w:val="BalloonText"/>
    <w:uiPriority w:val="99"/>
    <w:semiHidden/>
    <w:rsid w:val="00AB51BE"/>
    <w:rPr>
      <w:rFonts w:ascii="Segoe UI" w:hAnsi="Segoe UI" w:cs="Segoe UI"/>
      <w:sz w:val="18"/>
      <w:szCs w:val="18"/>
      <w:lang w:eastAsia="en-US"/>
    </w:rPr>
  </w:style>
  <w:style w:type="character" w:styleId="Hyperlink">
    <w:name w:val="Hyperlink"/>
    <w:uiPriority w:val="99"/>
    <w:unhideWhenUsed/>
    <w:rsid w:val="00970972"/>
    <w:rPr>
      <w:color w:val="0563C1"/>
      <w:u w:val="single"/>
    </w:rPr>
  </w:style>
  <w:style w:type="paragraph" w:styleId="HTMLPreformatted">
    <w:name w:val="HTML Preformatted"/>
    <w:basedOn w:val="Normal"/>
    <w:link w:val="HTMLPreformattedChar"/>
    <w:rsid w:val="009D1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9D1043"/>
    <w:rPr>
      <w:rFonts w:ascii="Courier New" w:eastAsia="Times New Roman" w:hAnsi="Courier New" w:cs="Courier New"/>
    </w:rPr>
  </w:style>
  <w:style w:type="character" w:styleId="UnresolvedMention">
    <w:name w:val="Unresolved Mention"/>
    <w:uiPriority w:val="99"/>
    <w:semiHidden/>
    <w:unhideWhenUsed/>
    <w:rsid w:val="00A90747"/>
    <w:rPr>
      <w:color w:val="808080"/>
      <w:shd w:val="clear" w:color="auto" w:fill="E6E6E6"/>
    </w:rPr>
  </w:style>
  <w:style w:type="paragraph" w:styleId="BlockText">
    <w:name w:val="Block Text"/>
    <w:basedOn w:val="Normal"/>
    <w:rsid w:val="007E3035"/>
    <w:pPr>
      <w:widowControl w:val="0"/>
      <w:shd w:val="clear" w:color="auto" w:fill="FFFFFF"/>
      <w:autoSpaceDE w:val="0"/>
      <w:autoSpaceDN w:val="0"/>
      <w:adjustRightInd w:val="0"/>
      <w:ind w:left="1498" w:right="1651"/>
      <w:jc w:val="center"/>
    </w:pPr>
    <w:rPr>
      <w:rFonts w:ascii="Times New Roman" w:eastAsia="Times New Roman" w:hAnsi="Times New Roman"/>
      <w:b/>
      <w:bCs/>
      <w:i/>
      <w:iCs/>
      <w:color w:val="000000"/>
      <w:szCs w:val="31"/>
    </w:rPr>
  </w:style>
  <w:style w:type="character" w:customStyle="1" w:styleId="mailt">
    <w:name w:val="mailt"/>
    <w:rsid w:val="008D541E"/>
  </w:style>
  <w:style w:type="paragraph" w:styleId="ListParagraph">
    <w:name w:val="List Paragraph"/>
    <w:basedOn w:val="Normal"/>
    <w:uiPriority w:val="99"/>
    <w:qFormat/>
    <w:rsid w:val="005B2D68"/>
    <w:pPr>
      <w:ind w:left="720"/>
      <w:contextualSpacing/>
    </w:pPr>
  </w:style>
  <w:style w:type="paragraph" w:customStyle="1" w:styleId="Style">
    <w:name w:val="Style"/>
    <w:uiPriority w:val="99"/>
    <w:rsid w:val="002F74E0"/>
    <w:pPr>
      <w:widowControl w:val="0"/>
      <w:suppressAutoHyphens/>
      <w:autoSpaceDE w:val="0"/>
      <w:autoSpaceDN w:val="0"/>
      <w:textAlignment w:val="baseline"/>
    </w:pPr>
    <w:rPr>
      <w:rFonts w:ascii="Times New Roman" w:eastAsia="Times New Roman" w:hAnsi="Times New Roman"/>
      <w:sz w:val="24"/>
      <w:szCs w:val="24"/>
      <w:lang w:val="en-US" w:eastAsia="en-US"/>
    </w:rPr>
  </w:style>
  <w:style w:type="character" w:customStyle="1" w:styleId="Heading2Char">
    <w:name w:val="Heading 2 Char"/>
    <w:basedOn w:val="DefaultParagraphFont"/>
    <w:link w:val="Heading2"/>
    <w:semiHidden/>
    <w:rsid w:val="00326170"/>
    <w:rPr>
      <w:rFonts w:ascii="Times New Roman" w:eastAsia="Times New Roman" w:hAnsi="Times New Roman"/>
      <w:sz w:val="22"/>
      <w:szCs w:val="22"/>
      <w:lang w:eastAsia="ar-SA"/>
    </w:rPr>
  </w:style>
  <w:style w:type="character" w:customStyle="1" w:styleId="Heading3Char">
    <w:name w:val="Heading 3 Char"/>
    <w:basedOn w:val="DefaultParagraphFont"/>
    <w:link w:val="Heading3"/>
    <w:semiHidden/>
    <w:rsid w:val="00326170"/>
    <w:rPr>
      <w:rFonts w:ascii="Times New Roman" w:eastAsia="Times New Roman" w:hAnsi="Times New Roman"/>
      <w:sz w:val="22"/>
      <w:szCs w:val="22"/>
      <w:lang w:eastAsia="ar-SA"/>
    </w:rPr>
  </w:style>
  <w:style w:type="character" w:customStyle="1" w:styleId="Heading9Char">
    <w:name w:val="Heading 9 Char"/>
    <w:basedOn w:val="DefaultParagraphFont"/>
    <w:link w:val="Heading9"/>
    <w:semiHidden/>
    <w:rsid w:val="00326170"/>
    <w:rPr>
      <w:rFonts w:ascii="Times New Roman" w:eastAsia="Times New Roman" w:hAnsi="Times New Roman"/>
      <w:b/>
      <w:bCs/>
      <w:sz w:val="24"/>
      <w:szCs w:val="24"/>
      <w:lang w:val="en-GB" w:eastAsia="ar-SA"/>
    </w:rPr>
  </w:style>
  <w:style w:type="character" w:customStyle="1" w:styleId="Heading1Char">
    <w:name w:val="Heading 1 Char"/>
    <w:basedOn w:val="DefaultParagraphFont"/>
    <w:link w:val="Heading1"/>
    <w:uiPriority w:val="9"/>
    <w:rsid w:val="0050361F"/>
    <w:rPr>
      <w:rFonts w:asciiTheme="majorHAnsi" w:eastAsiaTheme="majorEastAsia" w:hAnsiTheme="majorHAnsi" w:cstheme="majorBidi"/>
      <w:color w:val="2F5496" w:themeColor="accent1" w:themeShade="BF"/>
      <w:sz w:val="32"/>
      <w:szCs w:val="32"/>
      <w:lang w:eastAsia="en-US"/>
    </w:rPr>
  </w:style>
  <w:style w:type="character" w:customStyle="1" w:styleId="relative">
    <w:name w:val="relative"/>
    <w:basedOn w:val="DefaultParagraphFont"/>
    <w:rsid w:val="0003046D"/>
  </w:style>
  <w:style w:type="character" w:styleId="Strong">
    <w:name w:val="Strong"/>
    <w:basedOn w:val="DefaultParagraphFont"/>
    <w:uiPriority w:val="22"/>
    <w:qFormat/>
    <w:rsid w:val="0003046D"/>
    <w:rPr>
      <w:b/>
      <w:bCs/>
    </w:rPr>
  </w:style>
  <w:style w:type="character" w:customStyle="1" w:styleId="max-w-full">
    <w:name w:val="max-w-full"/>
    <w:basedOn w:val="DefaultParagraphFont"/>
    <w:rsid w:val="0003046D"/>
  </w:style>
  <w:style w:type="character" w:customStyle="1" w:styleId="-me-1">
    <w:name w:val="-me-1"/>
    <w:basedOn w:val="DefaultParagraphFont"/>
    <w:rsid w:val="0003046D"/>
  </w:style>
  <w:style w:type="paragraph" w:styleId="NormalWeb">
    <w:name w:val="Normal (Web)"/>
    <w:basedOn w:val="Normal"/>
    <w:uiPriority w:val="99"/>
    <w:unhideWhenUsed/>
    <w:rsid w:val="0003046D"/>
    <w:pPr>
      <w:spacing w:before="100" w:beforeAutospacing="1" w:after="100" w:afterAutospacing="1"/>
    </w:pPr>
    <w:rPr>
      <w:rFonts w:ascii="Times New Roman" w:eastAsia="Times New Roman" w:hAnsi="Times New Roman"/>
      <w:szCs w:val="24"/>
      <w:lang w:val="en-US"/>
    </w:rPr>
  </w:style>
  <w:style w:type="paragraph" w:styleId="BodyText">
    <w:name w:val="Body Text"/>
    <w:basedOn w:val="Normal"/>
    <w:link w:val="BodyTextChar"/>
    <w:uiPriority w:val="99"/>
    <w:semiHidden/>
    <w:rsid w:val="002F37EA"/>
    <w:pPr>
      <w:spacing w:after="120" w:line="276" w:lineRule="auto"/>
    </w:pPr>
    <w:rPr>
      <w:rFonts w:ascii="Calibri" w:hAnsi="Calibri"/>
      <w:sz w:val="22"/>
      <w:lang w:val="en-US"/>
    </w:rPr>
  </w:style>
  <w:style w:type="character" w:customStyle="1" w:styleId="BodyTextChar">
    <w:name w:val="Body Text Char"/>
    <w:basedOn w:val="DefaultParagraphFont"/>
    <w:link w:val="BodyText"/>
    <w:uiPriority w:val="99"/>
    <w:semiHidden/>
    <w:rsid w:val="002F37EA"/>
    <w:rPr>
      <w:rFonts w:ascii="Calibri" w:hAnsi="Calibri"/>
      <w:sz w:val="22"/>
      <w:szCs w:val="22"/>
      <w:lang w:val="en-US" w:eastAsia="en-US"/>
    </w:rPr>
  </w:style>
  <w:style w:type="paragraph" w:styleId="BodyText2">
    <w:name w:val="Body Text 2"/>
    <w:basedOn w:val="Normal"/>
    <w:link w:val="BodyText2Char"/>
    <w:uiPriority w:val="99"/>
    <w:semiHidden/>
    <w:rsid w:val="002F37EA"/>
    <w:pPr>
      <w:suppressAutoHyphens/>
      <w:jc w:val="both"/>
    </w:pPr>
    <w:rPr>
      <w:rFonts w:ascii="Times New Roman" w:eastAsia="Times New Roman" w:hAnsi="Times New Roman"/>
      <w:sz w:val="18"/>
      <w:szCs w:val="20"/>
      <w:lang w:eastAsia="ar-SA"/>
    </w:rPr>
  </w:style>
  <w:style w:type="character" w:customStyle="1" w:styleId="BodyText2Char">
    <w:name w:val="Body Text 2 Char"/>
    <w:basedOn w:val="DefaultParagraphFont"/>
    <w:link w:val="BodyText2"/>
    <w:uiPriority w:val="99"/>
    <w:semiHidden/>
    <w:rsid w:val="002F37EA"/>
    <w:rPr>
      <w:rFonts w:ascii="Times New Roman" w:eastAsia="Times New Roman" w:hAnsi="Times New Roman"/>
      <w:sz w:val="18"/>
      <w:lang w:eastAsia="ar-SA"/>
    </w:rPr>
  </w:style>
  <w:style w:type="paragraph" w:customStyle="1" w:styleId="Textbody">
    <w:name w:val="Text body"/>
    <w:basedOn w:val="Normal"/>
    <w:rsid w:val="005D5996"/>
    <w:pPr>
      <w:tabs>
        <w:tab w:val="left" w:pos="720"/>
      </w:tabs>
      <w:suppressAutoHyphens/>
      <w:spacing w:after="120" w:line="276" w:lineRule="auto"/>
    </w:pPr>
    <w:rPr>
      <w:rFonts w:ascii="Calibri" w:hAnsi="Calibri"/>
      <w:color w:val="00000A"/>
      <w:sz w:val="22"/>
      <w:lang w:val="en-US"/>
    </w:rPr>
  </w:style>
  <w:style w:type="paragraph" w:styleId="Title">
    <w:name w:val="Title"/>
    <w:basedOn w:val="Normal"/>
    <w:next w:val="Subtitle"/>
    <w:link w:val="TitleChar"/>
    <w:rsid w:val="005D5996"/>
    <w:pPr>
      <w:tabs>
        <w:tab w:val="left" w:pos="720"/>
      </w:tabs>
      <w:suppressAutoHyphens/>
      <w:spacing w:line="100" w:lineRule="atLeast"/>
      <w:jc w:val="center"/>
    </w:pPr>
    <w:rPr>
      <w:rFonts w:ascii="Times New Roman" w:eastAsia="Times New Roman" w:hAnsi="Times New Roman"/>
      <w:b/>
      <w:bCs/>
      <w:color w:val="00000A"/>
      <w:sz w:val="36"/>
      <w:szCs w:val="20"/>
      <w:lang w:eastAsia="ar-SA"/>
    </w:rPr>
  </w:style>
  <w:style w:type="character" w:customStyle="1" w:styleId="TitleChar">
    <w:name w:val="Title Char"/>
    <w:basedOn w:val="DefaultParagraphFont"/>
    <w:link w:val="Title"/>
    <w:rsid w:val="005D5996"/>
    <w:rPr>
      <w:rFonts w:ascii="Times New Roman" w:eastAsia="Times New Roman" w:hAnsi="Times New Roman"/>
      <w:b/>
      <w:bCs/>
      <w:color w:val="00000A"/>
      <w:sz w:val="36"/>
      <w:lang w:eastAsia="ar-SA"/>
    </w:rPr>
  </w:style>
  <w:style w:type="paragraph" w:styleId="Subtitle">
    <w:name w:val="Subtitle"/>
    <w:basedOn w:val="Normal"/>
    <w:next w:val="Normal"/>
    <w:link w:val="SubtitleChar"/>
    <w:uiPriority w:val="11"/>
    <w:qFormat/>
    <w:rsid w:val="005D599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5D5996"/>
    <w:rPr>
      <w:rFonts w:asciiTheme="minorHAnsi" w:eastAsiaTheme="minorEastAsia" w:hAnsiTheme="minorHAnsi" w:cstheme="minorBidi"/>
      <w:color w:val="5A5A5A" w:themeColor="text1" w:themeTint="A5"/>
      <w:spacing w:val="15"/>
      <w:sz w:val="22"/>
      <w:szCs w:val="22"/>
      <w:lang w:eastAsia="en-US"/>
    </w:rPr>
  </w:style>
  <w:style w:type="paragraph" w:styleId="Footer">
    <w:name w:val="footer"/>
    <w:basedOn w:val="Normal"/>
    <w:link w:val="FooterChar"/>
    <w:uiPriority w:val="99"/>
    <w:unhideWhenUsed/>
    <w:rsid w:val="009C7632"/>
    <w:pPr>
      <w:tabs>
        <w:tab w:val="center" w:pos="4680"/>
        <w:tab w:val="right" w:pos="9360"/>
      </w:tabs>
    </w:pPr>
  </w:style>
  <w:style w:type="character" w:customStyle="1" w:styleId="FooterChar">
    <w:name w:val="Footer Char"/>
    <w:basedOn w:val="DefaultParagraphFont"/>
    <w:link w:val="Footer"/>
    <w:uiPriority w:val="99"/>
    <w:rsid w:val="009C7632"/>
    <w:rPr>
      <w:sz w:val="24"/>
      <w:szCs w:val="22"/>
      <w:lang w:eastAsia="en-US"/>
    </w:rPr>
  </w:style>
  <w:style w:type="character" w:styleId="PageNumber">
    <w:name w:val="page number"/>
    <w:basedOn w:val="DefaultParagraphFont"/>
    <w:uiPriority w:val="99"/>
    <w:semiHidden/>
    <w:unhideWhenUsed/>
    <w:rsid w:val="009C76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081074">
      <w:bodyDiv w:val="1"/>
      <w:marLeft w:val="0"/>
      <w:marRight w:val="0"/>
      <w:marTop w:val="0"/>
      <w:marBottom w:val="0"/>
      <w:divBdr>
        <w:top w:val="none" w:sz="0" w:space="0" w:color="auto"/>
        <w:left w:val="none" w:sz="0" w:space="0" w:color="auto"/>
        <w:bottom w:val="none" w:sz="0" w:space="0" w:color="auto"/>
        <w:right w:val="none" w:sz="0" w:space="0" w:color="auto"/>
      </w:divBdr>
    </w:div>
    <w:div w:id="741803528">
      <w:bodyDiv w:val="1"/>
      <w:marLeft w:val="0"/>
      <w:marRight w:val="0"/>
      <w:marTop w:val="0"/>
      <w:marBottom w:val="0"/>
      <w:divBdr>
        <w:top w:val="none" w:sz="0" w:space="0" w:color="auto"/>
        <w:left w:val="none" w:sz="0" w:space="0" w:color="auto"/>
        <w:bottom w:val="none" w:sz="0" w:space="0" w:color="auto"/>
        <w:right w:val="none" w:sz="0" w:space="0" w:color="auto"/>
      </w:divBdr>
    </w:div>
    <w:div w:id="774641764">
      <w:bodyDiv w:val="1"/>
      <w:marLeft w:val="0"/>
      <w:marRight w:val="0"/>
      <w:marTop w:val="0"/>
      <w:marBottom w:val="0"/>
      <w:divBdr>
        <w:top w:val="none" w:sz="0" w:space="0" w:color="auto"/>
        <w:left w:val="none" w:sz="0" w:space="0" w:color="auto"/>
        <w:bottom w:val="none" w:sz="0" w:space="0" w:color="auto"/>
        <w:right w:val="none" w:sz="0" w:space="0" w:color="auto"/>
      </w:divBdr>
      <w:divsChild>
        <w:div w:id="1139760749">
          <w:marLeft w:val="0"/>
          <w:marRight w:val="0"/>
          <w:marTop w:val="0"/>
          <w:marBottom w:val="0"/>
          <w:divBdr>
            <w:top w:val="none" w:sz="0" w:space="0" w:color="auto"/>
            <w:left w:val="none" w:sz="0" w:space="0" w:color="auto"/>
            <w:bottom w:val="none" w:sz="0" w:space="0" w:color="auto"/>
            <w:right w:val="none" w:sz="0" w:space="0" w:color="auto"/>
          </w:divBdr>
        </w:div>
      </w:divsChild>
    </w:div>
    <w:div w:id="1013386232">
      <w:bodyDiv w:val="1"/>
      <w:marLeft w:val="0"/>
      <w:marRight w:val="0"/>
      <w:marTop w:val="0"/>
      <w:marBottom w:val="0"/>
      <w:divBdr>
        <w:top w:val="none" w:sz="0" w:space="0" w:color="auto"/>
        <w:left w:val="none" w:sz="0" w:space="0" w:color="auto"/>
        <w:bottom w:val="none" w:sz="0" w:space="0" w:color="auto"/>
        <w:right w:val="none" w:sz="0" w:space="0" w:color="auto"/>
      </w:divBdr>
    </w:div>
    <w:div w:id="1055549929">
      <w:bodyDiv w:val="1"/>
      <w:marLeft w:val="0"/>
      <w:marRight w:val="0"/>
      <w:marTop w:val="0"/>
      <w:marBottom w:val="0"/>
      <w:divBdr>
        <w:top w:val="none" w:sz="0" w:space="0" w:color="auto"/>
        <w:left w:val="none" w:sz="0" w:space="0" w:color="auto"/>
        <w:bottom w:val="none" w:sz="0" w:space="0" w:color="auto"/>
        <w:right w:val="none" w:sz="0" w:space="0" w:color="auto"/>
      </w:divBdr>
      <w:divsChild>
        <w:div w:id="1169559775">
          <w:marLeft w:val="0"/>
          <w:marRight w:val="0"/>
          <w:marTop w:val="0"/>
          <w:marBottom w:val="0"/>
          <w:divBdr>
            <w:top w:val="none" w:sz="0" w:space="0" w:color="auto"/>
            <w:left w:val="none" w:sz="0" w:space="0" w:color="auto"/>
            <w:bottom w:val="none" w:sz="0" w:space="0" w:color="auto"/>
            <w:right w:val="none" w:sz="0" w:space="0" w:color="auto"/>
          </w:divBdr>
          <w:divsChild>
            <w:div w:id="1922719145">
              <w:marLeft w:val="0"/>
              <w:marRight w:val="0"/>
              <w:marTop w:val="0"/>
              <w:marBottom w:val="0"/>
              <w:divBdr>
                <w:top w:val="none" w:sz="0" w:space="0" w:color="auto"/>
                <w:left w:val="none" w:sz="0" w:space="0" w:color="auto"/>
                <w:bottom w:val="none" w:sz="0" w:space="0" w:color="auto"/>
                <w:right w:val="none" w:sz="0" w:space="0" w:color="auto"/>
              </w:divBdr>
              <w:divsChild>
                <w:div w:id="190606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137033">
      <w:bodyDiv w:val="1"/>
      <w:marLeft w:val="0"/>
      <w:marRight w:val="0"/>
      <w:marTop w:val="0"/>
      <w:marBottom w:val="0"/>
      <w:divBdr>
        <w:top w:val="none" w:sz="0" w:space="0" w:color="auto"/>
        <w:left w:val="none" w:sz="0" w:space="0" w:color="auto"/>
        <w:bottom w:val="none" w:sz="0" w:space="0" w:color="auto"/>
        <w:right w:val="none" w:sz="0" w:space="0" w:color="auto"/>
      </w:divBdr>
    </w:div>
    <w:div w:id="1529753015">
      <w:bodyDiv w:val="1"/>
      <w:marLeft w:val="0"/>
      <w:marRight w:val="0"/>
      <w:marTop w:val="0"/>
      <w:marBottom w:val="0"/>
      <w:divBdr>
        <w:top w:val="none" w:sz="0" w:space="0" w:color="auto"/>
        <w:left w:val="none" w:sz="0" w:space="0" w:color="auto"/>
        <w:bottom w:val="none" w:sz="0" w:space="0" w:color="auto"/>
        <w:right w:val="none" w:sz="0" w:space="0" w:color="auto"/>
      </w:divBdr>
      <w:divsChild>
        <w:div w:id="686912189">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425224803">
                  <w:marLeft w:val="0"/>
                  <w:marRight w:val="0"/>
                  <w:marTop w:val="0"/>
                  <w:marBottom w:val="0"/>
                  <w:divBdr>
                    <w:top w:val="none" w:sz="0" w:space="0" w:color="auto"/>
                    <w:left w:val="none" w:sz="0" w:space="0" w:color="auto"/>
                    <w:bottom w:val="none" w:sz="0" w:space="0" w:color="auto"/>
                    <w:right w:val="none" w:sz="0" w:space="0" w:color="auto"/>
                  </w:divBdr>
                  <w:divsChild>
                    <w:div w:id="873734324">
                      <w:marLeft w:val="0"/>
                      <w:marRight w:val="0"/>
                      <w:marTop w:val="0"/>
                      <w:marBottom w:val="0"/>
                      <w:divBdr>
                        <w:top w:val="none" w:sz="0" w:space="0" w:color="auto"/>
                        <w:left w:val="none" w:sz="0" w:space="0" w:color="auto"/>
                        <w:bottom w:val="none" w:sz="0" w:space="0" w:color="auto"/>
                        <w:right w:val="none" w:sz="0" w:space="0" w:color="auto"/>
                      </w:divBdr>
                      <w:divsChild>
                        <w:div w:id="905840815">
                          <w:marLeft w:val="0"/>
                          <w:marRight w:val="0"/>
                          <w:marTop w:val="0"/>
                          <w:marBottom w:val="0"/>
                          <w:divBdr>
                            <w:top w:val="none" w:sz="0" w:space="0" w:color="auto"/>
                            <w:left w:val="none" w:sz="0" w:space="0" w:color="auto"/>
                            <w:bottom w:val="none" w:sz="0" w:space="0" w:color="auto"/>
                            <w:right w:val="none" w:sz="0" w:space="0" w:color="auto"/>
                          </w:divBdr>
                        </w:div>
                        <w:div w:id="213563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249656">
      <w:bodyDiv w:val="1"/>
      <w:marLeft w:val="0"/>
      <w:marRight w:val="0"/>
      <w:marTop w:val="0"/>
      <w:marBottom w:val="0"/>
      <w:divBdr>
        <w:top w:val="none" w:sz="0" w:space="0" w:color="auto"/>
        <w:left w:val="none" w:sz="0" w:space="0" w:color="auto"/>
        <w:bottom w:val="none" w:sz="0" w:space="0" w:color="auto"/>
        <w:right w:val="none" w:sz="0" w:space="0" w:color="auto"/>
      </w:divBdr>
    </w:div>
    <w:div w:id="1726634471">
      <w:bodyDiv w:val="1"/>
      <w:marLeft w:val="0"/>
      <w:marRight w:val="0"/>
      <w:marTop w:val="0"/>
      <w:marBottom w:val="0"/>
      <w:divBdr>
        <w:top w:val="none" w:sz="0" w:space="0" w:color="auto"/>
        <w:left w:val="none" w:sz="0" w:space="0" w:color="auto"/>
        <w:bottom w:val="none" w:sz="0" w:space="0" w:color="auto"/>
        <w:right w:val="none" w:sz="0" w:space="0" w:color="auto"/>
      </w:divBdr>
      <w:divsChild>
        <w:div w:id="650907425">
          <w:marLeft w:val="0"/>
          <w:marRight w:val="0"/>
          <w:marTop w:val="0"/>
          <w:marBottom w:val="0"/>
          <w:divBdr>
            <w:top w:val="none" w:sz="0" w:space="0" w:color="auto"/>
            <w:left w:val="none" w:sz="0" w:space="0" w:color="auto"/>
            <w:bottom w:val="none" w:sz="0" w:space="0" w:color="auto"/>
            <w:right w:val="none" w:sz="0" w:space="0" w:color="auto"/>
          </w:divBdr>
          <w:divsChild>
            <w:div w:id="1681002595">
              <w:marLeft w:val="0"/>
              <w:marRight w:val="0"/>
              <w:marTop w:val="0"/>
              <w:marBottom w:val="0"/>
              <w:divBdr>
                <w:top w:val="none" w:sz="0" w:space="0" w:color="auto"/>
                <w:left w:val="none" w:sz="0" w:space="0" w:color="auto"/>
                <w:bottom w:val="none" w:sz="0" w:space="0" w:color="auto"/>
                <w:right w:val="none" w:sz="0" w:space="0" w:color="auto"/>
              </w:divBdr>
              <w:divsChild>
                <w:div w:id="13912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464280">
      <w:bodyDiv w:val="1"/>
      <w:marLeft w:val="0"/>
      <w:marRight w:val="0"/>
      <w:marTop w:val="0"/>
      <w:marBottom w:val="0"/>
      <w:divBdr>
        <w:top w:val="none" w:sz="0" w:space="0" w:color="auto"/>
        <w:left w:val="none" w:sz="0" w:space="0" w:color="auto"/>
        <w:bottom w:val="none" w:sz="0" w:space="0" w:color="auto"/>
        <w:right w:val="none" w:sz="0" w:space="0" w:color="auto"/>
      </w:divBdr>
      <w:divsChild>
        <w:div w:id="691879796">
          <w:marLeft w:val="0"/>
          <w:marRight w:val="0"/>
          <w:marTop w:val="0"/>
          <w:marBottom w:val="0"/>
          <w:divBdr>
            <w:top w:val="none" w:sz="0" w:space="0" w:color="auto"/>
            <w:left w:val="none" w:sz="0" w:space="0" w:color="auto"/>
            <w:bottom w:val="none" w:sz="0" w:space="0" w:color="auto"/>
            <w:right w:val="none" w:sz="0" w:space="0" w:color="auto"/>
          </w:divBdr>
        </w:div>
        <w:div w:id="1389569328">
          <w:marLeft w:val="0"/>
          <w:marRight w:val="0"/>
          <w:marTop w:val="0"/>
          <w:marBottom w:val="0"/>
          <w:divBdr>
            <w:top w:val="none" w:sz="0" w:space="0" w:color="auto"/>
            <w:left w:val="none" w:sz="0" w:space="0" w:color="auto"/>
            <w:bottom w:val="none" w:sz="0" w:space="0" w:color="auto"/>
            <w:right w:val="none" w:sz="0" w:space="0" w:color="auto"/>
          </w:divBdr>
        </w:div>
        <w:div w:id="926888833">
          <w:marLeft w:val="0"/>
          <w:marRight w:val="0"/>
          <w:marTop w:val="0"/>
          <w:marBottom w:val="0"/>
          <w:divBdr>
            <w:top w:val="none" w:sz="0" w:space="0" w:color="auto"/>
            <w:left w:val="none" w:sz="0" w:space="0" w:color="auto"/>
            <w:bottom w:val="none" w:sz="0" w:space="0" w:color="auto"/>
            <w:right w:val="none" w:sz="0" w:space="0" w:color="auto"/>
          </w:divBdr>
        </w:div>
      </w:divsChild>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sChild>
        <w:div w:id="1449860572">
          <w:marLeft w:val="0"/>
          <w:marRight w:val="0"/>
          <w:marTop w:val="0"/>
          <w:marBottom w:val="0"/>
          <w:divBdr>
            <w:top w:val="none" w:sz="0" w:space="0" w:color="auto"/>
            <w:left w:val="none" w:sz="0" w:space="0" w:color="auto"/>
            <w:bottom w:val="none" w:sz="0" w:space="0" w:color="auto"/>
            <w:right w:val="none" w:sz="0" w:space="0" w:color="auto"/>
          </w:divBdr>
        </w:div>
        <w:div w:id="540636591">
          <w:marLeft w:val="0"/>
          <w:marRight w:val="0"/>
          <w:marTop w:val="0"/>
          <w:marBottom w:val="0"/>
          <w:divBdr>
            <w:top w:val="none" w:sz="0" w:space="0" w:color="auto"/>
            <w:left w:val="none" w:sz="0" w:space="0" w:color="auto"/>
            <w:bottom w:val="none" w:sz="0" w:space="0" w:color="auto"/>
            <w:right w:val="none" w:sz="0" w:space="0" w:color="auto"/>
          </w:divBdr>
        </w:div>
        <w:div w:id="1886138568">
          <w:marLeft w:val="0"/>
          <w:marRight w:val="0"/>
          <w:marTop w:val="0"/>
          <w:marBottom w:val="0"/>
          <w:divBdr>
            <w:top w:val="none" w:sz="0" w:space="0" w:color="auto"/>
            <w:left w:val="none" w:sz="0" w:space="0" w:color="auto"/>
            <w:bottom w:val="none" w:sz="0" w:space="0" w:color="auto"/>
            <w:right w:val="none" w:sz="0" w:space="0" w:color="auto"/>
          </w:divBdr>
        </w:div>
      </w:divsChild>
    </w:div>
    <w:div w:id="210406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turieves@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7DBDC-47E0-4672-A53B-4F1A97EE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7443</CharactersWithSpaces>
  <SharedDoc>false</SharedDoc>
  <HLinks>
    <vt:vector size="12" baseType="variant">
      <vt:variant>
        <vt:i4>2162793</vt:i4>
      </vt:variant>
      <vt:variant>
        <vt:i4>3</vt:i4>
      </vt:variant>
      <vt:variant>
        <vt:i4>0</vt:i4>
      </vt:variant>
      <vt:variant>
        <vt:i4>5</vt:i4>
      </vt:variant>
      <vt:variant>
        <vt:lpwstr>mailto:direktorius%40palanga.lt</vt:lpwstr>
      </vt:variant>
      <vt:variant>
        <vt:lpwstr/>
      </vt:variant>
      <vt:variant>
        <vt:i4>2097272</vt:i4>
      </vt:variant>
      <vt:variant>
        <vt:i4>0</vt:i4>
      </vt:variant>
      <vt:variant>
        <vt:i4>0</vt:i4>
      </vt:variant>
      <vt:variant>
        <vt:i4>5</vt:i4>
      </vt:variant>
      <vt:variant>
        <vt:lpwstr>mailto:administracija%40palanga.lt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Urbonienė</dc:creator>
  <cp:keywords/>
  <dc:description/>
  <cp:lastModifiedBy>Jolanta Jonikienė</cp:lastModifiedBy>
  <cp:revision>10</cp:revision>
  <cp:lastPrinted>2025-10-13T17:06:00Z</cp:lastPrinted>
  <dcterms:created xsi:type="dcterms:W3CDTF">2026-05-03T11:52:00Z</dcterms:created>
  <dcterms:modified xsi:type="dcterms:W3CDTF">2026-05-05T16:55:00Z</dcterms:modified>
</cp:coreProperties>
</file>